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6BAE" w14:textId="77777777" w:rsidR="00227B6A" w:rsidRPr="006C4D68" w:rsidRDefault="00245980" w:rsidP="00B1183B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Anhang</w:t>
      </w:r>
      <w:proofErr w:type="spellEnd"/>
      <w:r w:rsidR="002E7851" w:rsidRPr="006C4D68">
        <w:rPr>
          <w:b/>
          <w:sz w:val="40"/>
        </w:rPr>
        <w:t xml:space="preserve"> 2</w:t>
      </w:r>
      <w:r w:rsidR="00560393" w:rsidRPr="006C4D68">
        <w:rPr>
          <w:b/>
          <w:sz w:val="40"/>
        </w:rPr>
        <w:t xml:space="preserve"> </w:t>
      </w:r>
      <w:r w:rsidR="006C4D68" w:rsidRPr="006C4D68">
        <w:rPr>
          <w:b/>
          <w:sz w:val="40"/>
        </w:rPr>
        <w:t>–</w:t>
      </w:r>
      <w:r w:rsidR="00560393" w:rsidRPr="006C4D68"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Kompetenzbereiche</w:t>
      </w:r>
      <w:proofErr w:type="spellEnd"/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678"/>
        <w:gridCol w:w="405"/>
        <w:gridCol w:w="20"/>
      </w:tblGrid>
      <w:tr w:rsidR="005F7611" w:rsidRPr="005F4F27" w14:paraId="3F0E8503" w14:textId="77777777" w:rsidTr="00DF684E">
        <w:trPr>
          <w:gridAfter w:val="1"/>
          <w:wAfter w:w="20" w:type="dxa"/>
        </w:trPr>
        <w:tc>
          <w:tcPr>
            <w:tcW w:w="9869" w:type="dxa"/>
            <w:gridSpan w:val="4"/>
          </w:tcPr>
          <w:p w14:paraId="503291C1" w14:textId="77777777" w:rsidR="005F7611" w:rsidRPr="005F4F27" w:rsidRDefault="00245980" w:rsidP="00245980">
            <w:pPr>
              <w:jc w:val="center"/>
              <w:rPr>
                <w:b/>
                <w:sz w:val="28"/>
              </w:rPr>
            </w:pPr>
            <w:proofErr w:type="spellStart"/>
            <w:r w:rsidRPr="005F4F27">
              <w:rPr>
                <w:b/>
                <w:sz w:val="28"/>
              </w:rPr>
              <w:t>Fachspezifische</w:t>
            </w:r>
            <w:proofErr w:type="spellEnd"/>
            <w:r w:rsidRPr="005F4F27">
              <w:rPr>
                <w:b/>
                <w:sz w:val="28"/>
              </w:rPr>
              <w:t xml:space="preserve"> </w:t>
            </w:r>
            <w:proofErr w:type="spellStart"/>
            <w:r w:rsidRPr="005F4F27">
              <w:rPr>
                <w:b/>
                <w:sz w:val="28"/>
              </w:rPr>
              <w:t>Bereiche</w:t>
            </w:r>
            <w:proofErr w:type="spellEnd"/>
          </w:p>
        </w:tc>
      </w:tr>
      <w:tr w:rsidR="004A2459" w14:paraId="6B8C3ACE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7DB8E9C4" w14:textId="77777777" w:rsidR="004A2459" w:rsidRPr="00165327" w:rsidRDefault="004A2459" w:rsidP="004A2459">
            <w:pPr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Zutreffende</w:t>
            </w:r>
            <w:proofErr w:type="spellEnd"/>
            <w:r w:rsidRPr="00165327">
              <w:rPr>
                <w:i/>
                <w:sz w:val="18"/>
                <w:szCs w:val="18"/>
              </w:rPr>
              <w:t xml:space="preserve"> </w:t>
            </w:r>
          </w:p>
          <w:p w14:paraId="45FB7E6E" w14:textId="39ED0B00" w:rsidR="004A2459" w:rsidRDefault="004A2459" w:rsidP="004A2459">
            <w:pPr>
              <w:jc w:val="right"/>
            </w:pPr>
            <w:proofErr w:type="spellStart"/>
            <w:r w:rsidRPr="00165327">
              <w:rPr>
                <w:i/>
                <w:sz w:val="18"/>
                <w:szCs w:val="18"/>
              </w:rPr>
              <w:t>ankreuzen</w:t>
            </w:r>
            <w:proofErr w:type="spellEnd"/>
          </w:p>
        </w:tc>
        <w:tc>
          <w:tcPr>
            <w:tcW w:w="425" w:type="dxa"/>
          </w:tcPr>
          <w:p w14:paraId="5C2E1475" w14:textId="77777777" w:rsidR="004A2459" w:rsidRPr="008611A0" w:rsidRDefault="004A2459" w:rsidP="002F3767">
            <w:pPr>
              <w:jc w:val="both"/>
            </w:pPr>
          </w:p>
        </w:tc>
        <w:tc>
          <w:tcPr>
            <w:tcW w:w="4678" w:type="dxa"/>
          </w:tcPr>
          <w:p w14:paraId="70B4A177" w14:textId="77777777" w:rsidR="004A2459" w:rsidRPr="00165327" w:rsidRDefault="004A2459" w:rsidP="004A2459">
            <w:pPr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Zutreffende</w:t>
            </w:r>
            <w:proofErr w:type="spellEnd"/>
            <w:r w:rsidRPr="00165327">
              <w:rPr>
                <w:i/>
                <w:sz w:val="18"/>
                <w:szCs w:val="18"/>
              </w:rPr>
              <w:t xml:space="preserve"> </w:t>
            </w:r>
          </w:p>
          <w:p w14:paraId="6ED3A5D1" w14:textId="5CA338BB" w:rsidR="004A2459" w:rsidRDefault="004A2459" w:rsidP="004A2459">
            <w:pPr>
              <w:jc w:val="right"/>
            </w:pPr>
            <w:proofErr w:type="spellStart"/>
            <w:r w:rsidRPr="00165327">
              <w:rPr>
                <w:i/>
                <w:sz w:val="18"/>
                <w:szCs w:val="18"/>
              </w:rPr>
              <w:t>ankreuzen</w:t>
            </w:r>
            <w:proofErr w:type="spellEnd"/>
          </w:p>
        </w:tc>
        <w:tc>
          <w:tcPr>
            <w:tcW w:w="405" w:type="dxa"/>
          </w:tcPr>
          <w:p w14:paraId="488D308C" w14:textId="77777777" w:rsidR="004A2459" w:rsidRPr="008611A0" w:rsidRDefault="004A2459" w:rsidP="002F3767">
            <w:pPr>
              <w:jc w:val="both"/>
            </w:pPr>
          </w:p>
        </w:tc>
      </w:tr>
      <w:tr w:rsidR="005F7611" w14:paraId="0B26D3A2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2B11A426" w14:textId="77777777" w:rsidR="005F7611" w:rsidRPr="00664478" w:rsidRDefault="0051095B" w:rsidP="00FB29AF">
            <w:pPr>
              <w:jc w:val="both"/>
            </w:pPr>
            <w:proofErr w:type="spellStart"/>
            <w:r>
              <w:t>Kardiovaskulärer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  <w:r w:rsidR="00245980">
              <w:t xml:space="preserve"> </w:t>
            </w:r>
          </w:p>
        </w:tc>
        <w:tc>
          <w:tcPr>
            <w:tcW w:w="425" w:type="dxa"/>
          </w:tcPr>
          <w:p w14:paraId="5ED31A66" w14:textId="77777777" w:rsidR="005F7611" w:rsidRPr="008611A0" w:rsidRDefault="005F7611" w:rsidP="002F3767">
            <w:pPr>
              <w:jc w:val="both"/>
            </w:pPr>
          </w:p>
        </w:tc>
        <w:tc>
          <w:tcPr>
            <w:tcW w:w="4678" w:type="dxa"/>
          </w:tcPr>
          <w:p w14:paraId="63A897AA" w14:textId="77777777" w:rsidR="005F7611" w:rsidRPr="008611A0" w:rsidRDefault="0051095B" w:rsidP="002F3767">
            <w:pPr>
              <w:jc w:val="both"/>
            </w:pPr>
            <w:proofErr w:type="spellStart"/>
            <w:r>
              <w:t>Gastroenterologischer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05" w:type="dxa"/>
          </w:tcPr>
          <w:p w14:paraId="55CF4214" w14:textId="77777777" w:rsidR="005F7611" w:rsidRPr="008611A0" w:rsidRDefault="005F7611" w:rsidP="002F3767">
            <w:pPr>
              <w:jc w:val="both"/>
            </w:pPr>
          </w:p>
        </w:tc>
      </w:tr>
      <w:tr w:rsidR="005F7611" w14:paraId="057B0D5A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6B91A393" w14:textId="77777777" w:rsidR="005F7611" w:rsidRPr="00664478" w:rsidRDefault="007B7CA0" w:rsidP="007B7CA0">
            <w:pPr>
              <w:jc w:val="both"/>
            </w:pPr>
            <w:proofErr w:type="spellStart"/>
            <w:r>
              <w:t>Metabolischer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4D3D214F" w14:textId="77777777" w:rsidR="005F7611" w:rsidRPr="008611A0" w:rsidRDefault="005F7611" w:rsidP="002F3767">
            <w:pPr>
              <w:jc w:val="both"/>
            </w:pPr>
          </w:p>
        </w:tc>
        <w:tc>
          <w:tcPr>
            <w:tcW w:w="4678" w:type="dxa"/>
          </w:tcPr>
          <w:p w14:paraId="3D33A48C" w14:textId="77777777" w:rsidR="005F7611" w:rsidRPr="008611A0" w:rsidRDefault="0051095B" w:rsidP="002F3767">
            <w:pPr>
              <w:jc w:val="both"/>
            </w:pPr>
            <w:proofErr w:type="spellStart"/>
            <w:r>
              <w:t>Urologischer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05" w:type="dxa"/>
          </w:tcPr>
          <w:p w14:paraId="013C6854" w14:textId="77777777" w:rsidR="005F7611" w:rsidRPr="008611A0" w:rsidRDefault="005F7611" w:rsidP="002F3767">
            <w:pPr>
              <w:jc w:val="both"/>
            </w:pPr>
          </w:p>
        </w:tc>
      </w:tr>
      <w:tr w:rsidR="005F7611" w14:paraId="75E54427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5CBBD6F7" w14:textId="77777777" w:rsidR="005F7611" w:rsidRPr="00664478" w:rsidRDefault="00751B70" w:rsidP="00751B70">
            <w:pPr>
              <w:jc w:val="both"/>
            </w:pPr>
            <w:proofErr w:type="spellStart"/>
            <w:r>
              <w:t>Diagnostikb</w:t>
            </w:r>
            <w:r w:rsidR="00BA15DD">
              <w:t>ereich</w:t>
            </w:r>
            <w:proofErr w:type="spellEnd"/>
          </w:p>
        </w:tc>
        <w:tc>
          <w:tcPr>
            <w:tcW w:w="425" w:type="dxa"/>
          </w:tcPr>
          <w:p w14:paraId="2D329995" w14:textId="77777777" w:rsidR="005F7611" w:rsidRPr="008611A0" w:rsidRDefault="005F7611" w:rsidP="002F3767">
            <w:pPr>
              <w:jc w:val="both"/>
            </w:pPr>
          </w:p>
        </w:tc>
        <w:tc>
          <w:tcPr>
            <w:tcW w:w="4678" w:type="dxa"/>
          </w:tcPr>
          <w:p w14:paraId="093AA72C" w14:textId="77777777" w:rsidR="005F7611" w:rsidRPr="008611A0" w:rsidRDefault="0051095B" w:rsidP="0051095B">
            <w:pPr>
              <w:jc w:val="both"/>
            </w:pPr>
            <w:proofErr w:type="spellStart"/>
            <w:r>
              <w:t>Psy</w:t>
            </w:r>
            <w:r w:rsidR="005F7611" w:rsidRPr="008611A0">
              <w:t>chiatri</w:t>
            </w:r>
            <w:r>
              <w:t>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05" w:type="dxa"/>
          </w:tcPr>
          <w:p w14:paraId="2A2C05BF" w14:textId="77777777" w:rsidR="005F7611" w:rsidRPr="008611A0" w:rsidRDefault="005F7611" w:rsidP="002F3767">
            <w:pPr>
              <w:jc w:val="both"/>
            </w:pPr>
          </w:p>
        </w:tc>
      </w:tr>
      <w:tr w:rsidR="005F7611" w14:paraId="1BC7D360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77748F37" w14:textId="77777777" w:rsidR="005F7611" w:rsidRPr="00664478" w:rsidRDefault="00BA15DD" w:rsidP="00FB29AF">
            <w:pPr>
              <w:jc w:val="both"/>
            </w:pPr>
            <w:proofErr w:type="spellStart"/>
            <w:r>
              <w:t>Dermatologischer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4DA72558" w14:textId="77777777" w:rsidR="005F7611" w:rsidRPr="008611A0" w:rsidRDefault="005F7611" w:rsidP="002F3767">
            <w:pPr>
              <w:jc w:val="both"/>
            </w:pPr>
          </w:p>
        </w:tc>
        <w:tc>
          <w:tcPr>
            <w:tcW w:w="4678" w:type="dxa"/>
          </w:tcPr>
          <w:p w14:paraId="20507E42" w14:textId="77777777" w:rsidR="005F7611" w:rsidRPr="008611A0" w:rsidRDefault="009B5C23" w:rsidP="002F3767">
            <w:pPr>
              <w:jc w:val="both"/>
            </w:pPr>
            <w:proofErr w:type="spellStart"/>
            <w:r>
              <w:t>Neurologischer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05" w:type="dxa"/>
          </w:tcPr>
          <w:p w14:paraId="4B0862EC" w14:textId="77777777" w:rsidR="005F7611" w:rsidRPr="008611A0" w:rsidRDefault="005F7611" w:rsidP="002F3767">
            <w:pPr>
              <w:jc w:val="both"/>
            </w:pPr>
          </w:p>
        </w:tc>
      </w:tr>
      <w:tr w:rsidR="005F7611" w14:paraId="61C133EC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5C04C2F8" w14:textId="77777777" w:rsidR="005F7611" w:rsidRPr="00664478" w:rsidRDefault="00BA15DD" w:rsidP="00FB29AF">
            <w:pPr>
              <w:jc w:val="both"/>
            </w:pPr>
            <w:proofErr w:type="spellStart"/>
            <w:r>
              <w:t>Augenärztlicher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3DB88DAB" w14:textId="77777777" w:rsidR="005F7611" w:rsidRPr="008611A0" w:rsidRDefault="005F7611" w:rsidP="002F3767">
            <w:pPr>
              <w:jc w:val="both"/>
            </w:pPr>
          </w:p>
        </w:tc>
        <w:tc>
          <w:tcPr>
            <w:tcW w:w="4678" w:type="dxa"/>
          </w:tcPr>
          <w:p w14:paraId="6C1FB056" w14:textId="77777777" w:rsidR="005F7611" w:rsidRPr="008611A0" w:rsidRDefault="009B5C23" w:rsidP="002F3767">
            <w:pPr>
              <w:jc w:val="both"/>
            </w:pPr>
            <w:proofErr w:type="spellStart"/>
            <w:r>
              <w:t>Pneumologischer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05" w:type="dxa"/>
          </w:tcPr>
          <w:p w14:paraId="16BCBD91" w14:textId="77777777" w:rsidR="005F7611" w:rsidRPr="008611A0" w:rsidRDefault="005F7611" w:rsidP="002F3767">
            <w:pPr>
              <w:jc w:val="both"/>
            </w:pPr>
          </w:p>
        </w:tc>
      </w:tr>
      <w:tr w:rsidR="005F7611" w14:paraId="67056442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4BF1D32E" w14:textId="77777777" w:rsidR="005F7611" w:rsidRPr="00664478" w:rsidRDefault="00BA15DD" w:rsidP="00FB29AF">
            <w:pPr>
              <w:jc w:val="both"/>
            </w:pPr>
            <w:proofErr w:type="spellStart"/>
            <w:r>
              <w:t>Gerichtsmedizinischer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173F5B83" w14:textId="77777777" w:rsidR="005F7611" w:rsidRPr="008611A0" w:rsidRDefault="005F7611" w:rsidP="002F3767">
            <w:pPr>
              <w:jc w:val="both"/>
            </w:pPr>
          </w:p>
        </w:tc>
        <w:tc>
          <w:tcPr>
            <w:tcW w:w="4678" w:type="dxa"/>
          </w:tcPr>
          <w:p w14:paraId="74A67539" w14:textId="77777777" w:rsidR="005F7611" w:rsidRPr="008611A0" w:rsidRDefault="009B5C23" w:rsidP="002F3767">
            <w:pPr>
              <w:jc w:val="both"/>
            </w:pPr>
            <w:proofErr w:type="spellStart"/>
            <w:r>
              <w:t>Notfallmedizinischer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05" w:type="dxa"/>
          </w:tcPr>
          <w:p w14:paraId="30EBF43C" w14:textId="77777777" w:rsidR="005F7611" w:rsidRPr="008611A0" w:rsidRDefault="005F7611" w:rsidP="002F3767">
            <w:pPr>
              <w:jc w:val="both"/>
            </w:pPr>
          </w:p>
        </w:tc>
      </w:tr>
      <w:tr w:rsidR="005F7611" w14:paraId="73639418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54E4163C" w14:textId="77777777" w:rsidR="005F7611" w:rsidRPr="00664478" w:rsidRDefault="00BA15DD" w:rsidP="00BA15DD">
            <w:pPr>
              <w:jc w:val="both"/>
            </w:pPr>
            <w:proofErr w:type="spellStart"/>
            <w:r>
              <w:t>G</w:t>
            </w:r>
            <w:r w:rsidR="005F7611" w:rsidRPr="00664478">
              <w:t>eriatri</w:t>
            </w:r>
            <w:r>
              <w:t>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4D35E8F8" w14:textId="77777777" w:rsidR="005F7611" w:rsidRPr="008611A0" w:rsidRDefault="005F7611" w:rsidP="002F3767">
            <w:pPr>
              <w:jc w:val="both"/>
            </w:pPr>
          </w:p>
        </w:tc>
        <w:tc>
          <w:tcPr>
            <w:tcW w:w="4678" w:type="dxa"/>
          </w:tcPr>
          <w:p w14:paraId="28373E86" w14:textId="77777777" w:rsidR="005F7611" w:rsidRPr="008611A0" w:rsidRDefault="009B5C23" w:rsidP="00292995">
            <w:pPr>
              <w:jc w:val="both"/>
            </w:pPr>
            <w:proofErr w:type="spellStart"/>
            <w:r>
              <w:t>Hy</w:t>
            </w:r>
            <w:r w:rsidR="005F7611" w:rsidRPr="008611A0">
              <w:t>giene</w:t>
            </w:r>
            <w:proofErr w:type="spellEnd"/>
            <w:r w:rsidR="005F7611" w:rsidRPr="008611A0">
              <w:t xml:space="preserve"> </w:t>
            </w:r>
            <w:r w:rsidR="00292995">
              <w:t xml:space="preserve">und </w:t>
            </w:r>
            <w:proofErr w:type="spellStart"/>
            <w:r w:rsidR="00292995">
              <w:t>Prä</w:t>
            </w:r>
            <w:r w:rsidR="005F7611" w:rsidRPr="008611A0">
              <w:t>ven</w:t>
            </w:r>
            <w:r w:rsidR="00292995">
              <w:t>tion</w:t>
            </w:r>
            <w:proofErr w:type="spellEnd"/>
          </w:p>
        </w:tc>
        <w:tc>
          <w:tcPr>
            <w:tcW w:w="405" w:type="dxa"/>
          </w:tcPr>
          <w:p w14:paraId="6A6658A5" w14:textId="77777777" w:rsidR="005F7611" w:rsidRPr="008611A0" w:rsidRDefault="005F7611" w:rsidP="002F3767">
            <w:pPr>
              <w:jc w:val="both"/>
            </w:pPr>
          </w:p>
        </w:tc>
      </w:tr>
      <w:tr w:rsidR="005F7611" w14:paraId="7CBE8FFA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4E355AF9" w14:textId="77777777" w:rsidR="005F7611" w:rsidRPr="00664478" w:rsidRDefault="00BA15DD" w:rsidP="00BA15DD">
            <w:pPr>
              <w:jc w:val="both"/>
            </w:pPr>
            <w:proofErr w:type="spellStart"/>
            <w:r>
              <w:t>Onk</w:t>
            </w:r>
            <w:r w:rsidR="005F7611" w:rsidRPr="00664478">
              <w:t>o-</w:t>
            </w:r>
            <w:r w:rsidR="00AE4A2D">
              <w:t>Häma</w:t>
            </w:r>
            <w:r>
              <w:t>tolo</w:t>
            </w:r>
            <w:r w:rsidR="00AE4A2D">
              <w:t>gi</w:t>
            </w:r>
            <w:r>
              <w:t>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6FEFDED7" w14:textId="77777777" w:rsidR="005F7611" w:rsidRPr="0001745A" w:rsidRDefault="005F7611" w:rsidP="002F3767">
            <w:pPr>
              <w:jc w:val="both"/>
            </w:pPr>
          </w:p>
        </w:tc>
        <w:tc>
          <w:tcPr>
            <w:tcW w:w="4678" w:type="dxa"/>
          </w:tcPr>
          <w:p w14:paraId="6044DCE2" w14:textId="77777777" w:rsidR="005F7611" w:rsidRPr="008611A0" w:rsidRDefault="00292995" w:rsidP="00292995">
            <w:pPr>
              <w:jc w:val="both"/>
            </w:pPr>
            <w:proofErr w:type="spellStart"/>
            <w:r>
              <w:t>Diätologischer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05" w:type="dxa"/>
          </w:tcPr>
          <w:p w14:paraId="4CDAB0D4" w14:textId="77777777" w:rsidR="005F7611" w:rsidRPr="0001745A" w:rsidRDefault="005F7611" w:rsidP="002F3767">
            <w:pPr>
              <w:jc w:val="both"/>
            </w:pPr>
          </w:p>
        </w:tc>
      </w:tr>
      <w:tr w:rsidR="005F7611" w14:paraId="3FD3458D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35A6574B" w14:textId="77777777" w:rsidR="005F7611" w:rsidRPr="00EE48FF" w:rsidRDefault="00AE4A2D" w:rsidP="00AE4A2D">
            <w:pPr>
              <w:jc w:val="both"/>
            </w:pPr>
            <w:proofErr w:type="spellStart"/>
            <w:r>
              <w:t>Gyinäk</w:t>
            </w:r>
            <w:r w:rsidR="005F7611" w:rsidRPr="00EE48FF">
              <w:t>ologi</w:t>
            </w:r>
            <w:r>
              <w:t>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496F9A42" w14:textId="77777777" w:rsidR="005F7611" w:rsidRPr="00EE48FF" w:rsidRDefault="005F7611" w:rsidP="00035105">
            <w:pPr>
              <w:jc w:val="both"/>
            </w:pPr>
          </w:p>
        </w:tc>
        <w:tc>
          <w:tcPr>
            <w:tcW w:w="4678" w:type="dxa"/>
          </w:tcPr>
          <w:p w14:paraId="597DB0CA" w14:textId="77777777" w:rsidR="005F7611" w:rsidRPr="00EE48FF" w:rsidRDefault="00292995" w:rsidP="00292995">
            <w:pPr>
              <w:jc w:val="both"/>
            </w:pPr>
            <w:proofErr w:type="spellStart"/>
            <w:r>
              <w:t>Schmerztherapie</w:t>
            </w:r>
            <w:proofErr w:type="spellEnd"/>
            <w:r>
              <w:t xml:space="preserve"> und </w:t>
            </w:r>
            <w:proofErr w:type="spellStart"/>
            <w:r>
              <w:t>Palliativbehandlungen</w:t>
            </w:r>
            <w:proofErr w:type="spellEnd"/>
          </w:p>
        </w:tc>
        <w:tc>
          <w:tcPr>
            <w:tcW w:w="405" w:type="dxa"/>
          </w:tcPr>
          <w:p w14:paraId="45F414EB" w14:textId="77777777" w:rsidR="005F7611" w:rsidRPr="00EE48FF" w:rsidRDefault="005F7611" w:rsidP="00035105">
            <w:pPr>
              <w:jc w:val="both"/>
            </w:pPr>
          </w:p>
        </w:tc>
      </w:tr>
      <w:tr w:rsidR="005F7611" w14:paraId="2BCCE08D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27200552" w14:textId="77777777" w:rsidR="005F7611" w:rsidRPr="00EE48FF" w:rsidRDefault="00AE4A2D" w:rsidP="00AE4A2D">
            <w:pPr>
              <w:jc w:val="both"/>
            </w:pPr>
            <w:proofErr w:type="spellStart"/>
            <w:r>
              <w:t>Rheumatologischer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1278DF20" w14:textId="77777777" w:rsidR="005F7611" w:rsidRPr="004E66DA" w:rsidRDefault="005F7611" w:rsidP="00035105"/>
        </w:tc>
        <w:tc>
          <w:tcPr>
            <w:tcW w:w="4678" w:type="dxa"/>
          </w:tcPr>
          <w:p w14:paraId="42149B47" w14:textId="77777777" w:rsidR="005F7611" w:rsidRDefault="007B7CA0" w:rsidP="007B7CA0">
            <w:proofErr w:type="spellStart"/>
            <w:r>
              <w:t>Phy</w:t>
            </w:r>
            <w:r w:rsidR="005F7611" w:rsidRPr="004E66DA">
              <w:t>siatri</w:t>
            </w:r>
            <w:r>
              <w:t>scher</w:t>
            </w:r>
            <w:proofErr w:type="spellEnd"/>
            <w:r>
              <w:t xml:space="preserve"> und </w:t>
            </w:r>
            <w:proofErr w:type="spellStart"/>
            <w:r>
              <w:t>Rehabilitationsbereich</w:t>
            </w:r>
            <w:proofErr w:type="spellEnd"/>
          </w:p>
        </w:tc>
        <w:tc>
          <w:tcPr>
            <w:tcW w:w="405" w:type="dxa"/>
          </w:tcPr>
          <w:p w14:paraId="2B95C5AA" w14:textId="77777777" w:rsidR="005F7611" w:rsidRPr="004E66DA" w:rsidRDefault="005F7611" w:rsidP="00035105"/>
        </w:tc>
      </w:tr>
      <w:tr w:rsidR="005F7611" w14:paraId="439E3F98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6DCF5A3C" w14:textId="77777777" w:rsidR="005F7611" w:rsidRPr="00EE48FF" w:rsidRDefault="00AE4A2D" w:rsidP="00BE1705">
            <w:pPr>
              <w:jc w:val="both"/>
            </w:pPr>
            <w:r>
              <w:t>HNO-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46C5A7E8" w14:textId="77777777" w:rsidR="005F7611" w:rsidRDefault="005F7611"/>
        </w:tc>
        <w:tc>
          <w:tcPr>
            <w:tcW w:w="4678" w:type="dxa"/>
          </w:tcPr>
          <w:p w14:paraId="27C74FB7" w14:textId="77777777" w:rsidR="005F7611" w:rsidRDefault="007B7CA0" w:rsidP="007B7CA0">
            <w:proofErr w:type="spellStart"/>
            <w:r>
              <w:t>Pädiatrischer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05" w:type="dxa"/>
          </w:tcPr>
          <w:p w14:paraId="2449F08E" w14:textId="77777777" w:rsidR="005F7611" w:rsidRDefault="005F7611"/>
        </w:tc>
      </w:tr>
      <w:tr w:rsidR="00C05F96" w14:paraId="70BD2F41" w14:textId="77777777" w:rsidTr="00DF684E">
        <w:trPr>
          <w:gridAfter w:val="1"/>
          <w:wAfter w:w="20" w:type="dxa"/>
        </w:trPr>
        <w:tc>
          <w:tcPr>
            <w:tcW w:w="4361" w:type="dxa"/>
          </w:tcPr>
          <w:p w14:paraId="28FA730D" w14:textId="77777777" w:rsidR="00C05F96" w:rsidRDefault="00C05F96" w:rsidP="00BE1705">
            <w:pPr>
              <w:jc w:val="both"/>
            </w:pPr>
            <w:proofErr w:type="spellStart"/>
            <w:r>
              <w:t>Othopädischer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25" w:type="dxa"/>
          </w:tcPr>
          <w:p w14:paraId="2B1C827B" w14:textId="77777777" w:rsidR="00C05F96" w:rsidRDefault="00C05F96"/>
        </w:tc>
        <w:tc>
          <w:tcPr>
            <w:tcW w:w="4678" w:type="dxa"/>
          </w:tcPr>
          <w:p w14:paraId="7FC66A78" w14:textId="77777777" w:rsidR="00C05F96" w:rsidRDefault="00C66D96" w:rsidP="007B7CA0">
            <w:proofErr w:type="spellStart"/>
            <w:r>
              <w:t>Endokrinologischer</w:t>
            </w:r>
            <w:proofErr w:type="spellEnd"/>
            <w:r>
              <w:t xml:space="preserve"> </w:t>
            </w:r>
            <w:proofErr w:type="spellStart"/>
            <w:r>
              <w:t>Bereich</w:t>
            </w:r>
            <w:proofErr w:type="spellEnd"/>
          </w:p>
        </w:tc>
        <w:tc>
          <w:tcPr>
            <w:tcW w:w="405" w:type="dxa"/>
          </w:tcPr>
          <w:p w14:paraId="79EF69DD" w14:textId="77777777" w:rsidR="00C05F96" w:rsidRDefault="00C05F96"/>
        </w:tc>
      </w:tr>
      <w:tr w:rsidR="00E57C94" w14:paraId="1244047D" w14:textId="77777777" w:rsidTr="00DF684E">
        <w:trPr>
          <w:gridAfter w:val="1"/>
          <w:wAfter w:w="20" w:type="dxa"/>
        </w:trPr>
        <w:tc>
          <w:tcPr>
            <w:tcW w:w="9869" w:type="dxa"/>
            <w:gridSpan w:val="4"/>
          </w:tcPr>
          <w:p w14:paraId="24CAC714" w14:textId="77777777" w:rsidR="00E57C94" w:rsidRDefault="00AE4A2D">
            <w:proofErr w:type="spellStart"/>
            <w:r>
              <w:t>Anderes</w:t>
            </w:r>
            <w:proofErr w:type="spellEnd"/>
            <w:r w:rsidR="00E57C94">
              <w:t>: 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F7611" w:rsidRPr="005F4F27" w14:paraId="5DBCEB7B" w14:textId="77777777" w:rsidTr="00DF684E">
        <w:tc>
          <w:tcPr>
            <w:tcW w:w="4361" w:type="dxa"/>
          </w:tcPr>
          <w:p w14:paraId="566CE80E" w14:textId="77777777" w:rsidR="005F7611" w:rsidRPr="005F4F27" w:rsidRDefault="005C27AF" w:rsidP="005C27AF">
            <w:pPr>
              <w:jc w:val="both"/>
              <w:rPr>
                <w:b/>
                <w:sz w:val="28"/>
                <w:lang w:val="de-DE"/>
              </w:rPr>
            </w:pPr>
            <w:r w:rsidRPr="005F4F27">
              <w:rPr>
                <w:b/>
                <w:sz w:val="28"/>
                <w:lang w:val="de-DE"/>
              </w:rPr>
              <w:t>Für die Allgemeinmedizin typische Bereiche und Themen</w:t>
            </w:r>
            <w:r w:rsidR="005F7611" w:rsidRPr="005F4F27">
              <w:rPr>
                <w:b/>
                <w:sz w:val="28"/>
                <w:lang w:val="de-DE"/>
              </w:rPr>
              <w:t>:</w:t>
            </w:r>
          </w:p>
        </w:tc>
        <w:tc>
          <w:tcPr>
            <w:tcW w:w="425" w:type="dxa"/>
          </w:tcPr>
          <w:p w14:paraId="2B0F4737" w14:textId="77777777" w:rsidR="005F7611" w:rsidRPr="005F4F27" w:rsidRDefault="005F7611" w:rsidP="00752334">
            <w:pPr>
              <w:rPr>
                <w:b/>
                <w:sz w:val="28"/>
                <w:lang w:val="de-DE"/>
              </w:rPr>
            </w:pPr>
          </w:p>
        </w:tc>
        <w:tc>
          <w:tcPr>
            <w:tcW w:w="4678" w:type="dxa"/>
          </w:tcPr>
          <w:p w14:paraId="042BD290" w14:textId="77777777" w:rsidR="005F7611" w:rsidRPr="005F4F27" w:rsidRDefault="00D513E0" w:rsidP="00D513E0">
            <w:pPr>
              <w:rPr>
                <w:b/>
                <w:sz w:val="28"/>
              </w:rPr>
            </w:pPr>
            <w:proofErr w:type="spellStart"/>
            <w:r w:rsidRPr="005F4F27">
              <w:rPr>
                <w:b/>
                <w:sz w:val="28"/>
              </w:rPr>
              <w:t>Fachübergreifende</w:t>
            </w:r>
            <w:proofErr w:type="spellEnd"/>
            <w:r w:rsidRPr="005F4F27">
              <w:rPr>
                <w:b/>
                <w:sz w:val="28"/>
              </w:rPr>
              <w:t xml:space="preserve"> </w:t>
            </w:r>
            <w:proofErr w:type="spellStart"/>
            <w:r w:rsidRPr="005F4F27">
              <w:rPr>
                <w:b/>
                <w:sz w:val="28"/>
              </w:rPr>
              <w:t>Bereiche</w:t>
            </w:r>
            <w:proofErr w:type="spellEnd"/>
            <w:r w:rsidR="005F7611" w:rsidRPr="005F4F27">
              <w:rPr>
                <w:b/>
                <w:sz w:val="28"/>
              </w:rPr>
              <w:t>:</w:t>
            </w:r>
          </w:p>
        </w:tc>
        <w:tc>
          <w:tcPr>
            <w:tcW w:w="425" w:type="dxa"/>
            <w:gridSpan w:val="2"/>
          </w:tcPr>
          <w:p w14:paraId="2039A007" w14:textId="77777777" w:rsidR="005F7611" w:rsidRPr="005F4F27" w:rsidRDefault="005F7611" w:rsidP="00752334">
            <w:pPr>
              <w:rPr>
                <w:b/>
                <w:sz w:val="28"/>
              </w:rPr>
            </w:pPr>
          </w:p>
        </w:tc>
      </w:tr>
      <w:tr w:rsidR="005F7611" w:rsidRPr="004A2459" w14:paraId="273F0252" w14:textId="77777777" w:rsidTr="00DF684E">
        <w:tc>
          <w:tcPr>
            <w:tcW w:w="4361" w:type="dxa"/>
            <w:vAlign w:val="center"/>
          </w:tcPr>
          <w:p w14:paraId="33A2BDB4" w14:textId="77777777" w:rsidR="005F7611" w:rsidRPr="00A51C21" w:rsidRDefault="005C27AF" w:rsidP="00DF684E">
            <w:r>
              <w:t>Kommunikation</w:t>
            </w:r>
          </w:p>
        </w:tc>
        <w:tc>
          <w:tcPr>
            <w:tcW w:w="425" w:type="dxa"/>
          </w:tcPr>
          <w:p w14:paraId="05546B13" w14:textId="77777777" w:rsidR="005F7611" w:rsidRDefault="005F7611" w:rsidP="00A46300">
            <w:pPr>
              <w:jc w:val="both"/>
            </w:pPr>
          </w:p>
        </w:tc>
        <w:tc>
          <w:tcPr>
            <w:tcW w:w="4678" w:type="dxa"/>
          </w:tcPr>
          <w:p w14:paraId="129C72B9" w14:textId="77777777" w:rsidR="005F7611" w:rsidRPr="0002522C" w:rsidRDefault="0002522C" w:rsidP="0002522C">
            <w:pPr>
              <w:jc w:val="both"/>
              <w:rPr>
                <w:lang w:val="de-DE"/>
              </w:rPr>
            </w:pPr>
            <w:r w:rsidRPr="0002522C">
              <w:rPr>
                <w:lang w:val="de-DE"/>
              </w:rPr>
              <w:t>Forschung und kritische Analyse der biomedizinischen Literatur</w:t>
            </w:r>
          </w:p>
        </w:tc>
        <w:tc>
          <w:tcPr>
            <w:tcW w:w="425" w:type="dxa"/>
            <w:gridSpan w:val="2"/>
          </w:tcPr>
          <w:p w14:paraId="16E9ED3D" w14:textId="77777777" w:rsidR="005F7611" w:rsidRPr="0002522C" w:rsidRDefault="005F7611" w:rsidP="00A46300">
            <w:pPr>
              <w:jc w:val="both"/>
              <w:rPr>
                <w:lang w:val="de-DE"/>
              </w:rPr>
            </w:pPr>
          </w:p>
        </w:tc>
      </w:tr>
      <w:tr w:rsidR="005F7611" w14:paraId="1B681DD4" w14:textId="77777777" w:rsidTr="00DF684E">
        <w:tc>
          <w:tcPr>
            <w:tcW w:w="4361" w:type="dxa"/>
            <w:vAlign w:val="center"/>
          </w:tcPr>
          <w:p w14:paraId="3748D05E" w14:textId="77777777" w:rsidR="005F7611" w:rsidRPr="00A51C21" w:rsidRDefault="000D4607" w:rsidP="005C27AF">
            <w:proofErr w:type="spellStart"/>
            <w:r>
              <w:t>Arzt-Patienten-B</w:t>
            </w:r>
            <w:r w:rsidR="005C27AF">
              <w:t>eziehung</w:t>
            </w:r>
            <w:proofErr w:type="spellEnd"/>
          </w:p>
        </w:tc>
        <w:tc>
          <w:tcPr>
            <w:tcW w:w="425" w:type="dxa"/>
          </w:tcPr>
          <w:p w14:paraId="7F6E720C" w14:textId="77777777" w:rsidR="005F7611" w:rsidRDefault="005F7611" w:rsidP="00A46300">
            <w:pPr>
              <w:jc w:val="both"/>
            </w:pPr>
          </w:p>
        </w:tc>
        <w:tc>
          <w:tcPr>
            <w:tcW w:w="4678" w:type="dxa"/>
          </w:tcPr>
          <w:p w14:paraId="4B1A36A3" w14:textId="77777777" w:rsidR="005F7611" w:rsidRPr="00493E32" w:rsidRDefault="005F7611" w:rsidP="00A46300">
            <w:pPr>
              <w:jc w:val="both"/>
            </w:pPr>
            <w:r w:rsidRPr="00493E32">
              <w:t>EBM</w:t>
            </w:r>
          </w:p>
        </w:tc>
        <w:tc>
          <w:tcPr>
            <w:tcW w:w="425" w:type="dxa"/>
            <w:gridSpan w:val="2"/>
          </w:tcPr>
          <w:p w14:paraId="47AEE3DB" w14:textId="77777777" w:rsidR="005F7611" w:rsidRDefault="005F7611" w:rsidP="00A46300">
            <w:pPr>
              <w:jc w:val="both"/>
            </w:pPr>
          </w:p>
        </w:tc>
      </w:tr>
      <w:tr w:rsidR="005F7611" w14:paraId="3CFCC424" w14:textId="77777777" w:rsidTr="00DF684E">
        <w:tc>
          <w:tcPr>
            <w:tcW w:w="4361" w:type="dxa"/>
            <w:vAlign w:val="center"/>
          </w:tcPr>
          <w:p w14:paraId="044D1C9F" w14:textId="77777777" w:rsidR="005F7611" w:rsidRPr="00A51C21" w:rsidRDefault="000D4607" w:rsidP="00DF684E">
            <w:proofErr w:type="spellStart"/>
            <w:r>
              <w:t>Entscheidungsprozess</w:t>
            </w:r>
            <w:proofErr w:type="spellEnd"/>
          </w:p>
        </w:tc>
        <w:tc>
          <w:tcPr>
            <w:tcW w:w="425" w:type="dxa"/>
          </w:tcPr>
          <w:p w14:paraId="1D4FA1A2" w14:textId="77777777" w:rsidR="005F7611" w:rsidRDefault="005F7611" w:rsidP="00A46300">
            <w:pPr>
              <w:jc w:val="both"/>
            </w:pPr>
          </w:p>
        </w:tc>
        <w:tc>
          <w:tcPr>
            <w:tcW w:w="4678" w:type="dxa"/>
          </w:tcPr>
          <w:p w14:paraId="12F87B3A" w14:textId="77777777" w:rsidR="005F7611" w:rsidRPr="00493E32" w:rsidRDefault="000D4607" w:rsidP="00A46300">
            <w:pPr>
              <w:jc w:val="both"/>
            </w:pPr>
            <w:proofErr w:type="spellStart"/>
            <w:r>
              <w:t>Bioethik</w:t>
            </w:r>
            <w:proofErr w:type="spellEnd"/>
          </w:p>
        </w:tc>
        <w:tc>
          <w:tcPr>
            <w:tcW w:w="425" w:type="dxa"/>
            <w:gridSpan w:val="2"/>
          </w:tcPr>
          <w:p w14:paraId="619C1C76" w14:textId="77777777" w:rsidR="005F7611" w:rsidRDefault="005F7611" w:rsidP="00A46300">
            <w:pPr>
              <w:jc w:val="both"/>
            </w:pPr>
          </w:p>
        </w:tc>
      </w:tr>
      <w:tr w:rsidR="005F7611" w14:paraId="7254034C" w14:textId="77777777" w:rsidTr="00DF684E">
        <w:tc>
          <w:tcPr>
            <w:tcW w:w="4361" w:type="dxa"/>
            <w:vAlign w:val="center"/>
          </w:tcPr>
          <w:p w14:paraId="47FD7AC9" w14:textId="77777777" w:rsidR="005F7611" w:rsidRPr="00A51C21" w:rsidRDefault="008D712D" w:rsidP="00DF684E">
            <w:proofErr w:type="spellStart"/>
            <w:r>
              <w:t>Psy</w:t>
            </w:r>
            <w:r w:rsidR="005F7611">
              <w:t>c</w:t>
            </w:r>
            <w:r>
              <w:t>hosomatik</w:t>
            </w:r>
            <w:proofErr w:type="spellEnd"/>
          </w:p>
        </w:tc>
        <w:tc>
          <w:tcPr>
            <w:tcW w:w="425" w:type="dxa"/>
          </w:tcPr>
          <w:p w14:paraId="625C4576" w14:textId="77777777" w:rsidR="005F7611" w:rsidRDefault="005F7611" w:rsidP="004C7D45">
            <w:pPr>
              <w:jc w:val="both"/>
            </w:pPr>
          </w:p>
        </w:tc>
        <w:tc>
          <w:tcPr>
            <w:tcW w:w="4678" w:type="dxa"/>
          </w:tcPr>
          <w:p w14:paraId="08E1B4E9" w14:textId="77777777" w:rsidR="005F7611" w:rsidRPr="00493E32" w:rsidRDefault="0002522C" w:rsidP="004C7D45">
            <w:pPr>
              <w:jc w:val="both"/>
            </w:pPr>
            <w:proofErr w:type="spellStart"/>
            <w:r>
              <w:t>Gerichtsmedizin</w:t>
            </w:r>
            <w:proofErr w:type="spellEnd"/>
            <w:r>
              <w:t xml:space="preserve"> und </w:t>
            </w:r>
            <w:proofErr w:type="spellStart"/>
            <w:r w:rsidR="008D712D">
              <w:t>Zertifizierungen</w:t>
            </w:r>
            <w:proofErr w:type="spellEnd"/>
          </w:p>
        </w:tc>
        <w:tc>
          <w:tcPr>
            <w:tcW w:w="425" w:type="dxa"/>
            <w:gridSpan w:val="2"/>
          </w:tcPr>
          <w:p w14:paraId="55E5F77B" w14:textId="77777777" w:rsidR="005F7611" w:rsidRDefault="005F7611" w:rsidP="004C7D45">
            <w:pPr>
              <w:jc w:val="both"/>
            </w:pPr>
          </w:p>
        </w:tc>
      </w:tr>
      <w:tr w:rsidR="005F7611" w14:paraId="7CE7278A" w14:textId="77777777" w:rsidTr="00DF684E">
        <w:tc>
          <w:tcPr>
            <w:tcW w:w="4361" w:type="dxa"/>
            <w:vAlign w:val="center"/>
          </w:tcPr>
          <w:p w14:paraId="1C0F5DBE" w14:textId="77777777" w:rsidR="005F7611" w:rsidRDefault="008D712D" w:rsidP="00DF684E">
            <w:r>
              <w:t xml:space="preserve">Die </w:t>
            </w:r>
            <w:proofErr w:type="spellStart"/>
            <w:r>
              <w:t>chronischen</w:t>
            </w:r>
            <w:proofErr w:type="spellEnd"/>
            <w:r>
              <w:t xml:space="preserve"> </w:t>
            </w:r>
            <w:proofErr w:type="spellStart"/>
            <w:r>
              <w:t>Krankheiten</w:t>
            </w:r>
            <w:proofErr w:type="spellEnd"/>
          </w:p>
        </w:tc>
        <w:tc>
          <w:tcPr>
            <w:tcW w:w="425" w:type="dxa"/>
          </w:tcPr>
          <w:p w14:paraId="148C017E" w14:textId="77777777" w:rsidR="005F7611" w:rsidRDefault="005F7611" w:rsidP="00A46300">
            <w:pPr>
              <w:jc w:val="both"/>
            </w:pPr>
          </w:p>
        </w:tc>
        <w:tc>
          <w:tcPr>
            <w:tcW w:w="4678" w:type="dxa"/>
          </w:tcPr>
          <w:p w14:paraId="5A21EC7A" w14:textId="77777777" w:rsidR="005F7611" w:rsidRPr="00493E32" w:rsidRDefault="00E357E6" w:rsidP="00E357E6">
            <w:pPr>
              <w:jc w:val="both"/>
            </w:pPr>
            <w:proofErr w:type="spellStart"/>
            <w:r>
              <w:t>Zivil</w:t>
            </w:r>
            <w:proofErr w:type="spellEnd"/>
            <w:r>
              <w:t xml:space="preserve">- und </w:t>
            </w:r>
            <w:proofErr w:type="spellStart"/>
            <w:r>
              <w:t>strafrechtliche</w:t>
            </w:r>
            <w:proofErr w:type="spellEnd"/>
            <w:r>
              <w:t xml:space="preserve"> </w:t>
            </w:r>
            <w:proofErr w:type="spellStart"/>
            <w:r>
              <w:t>Haftung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gridSpan w:val="2"/>
          </w:tcPr>
          <w:p w14:paraId="6279FCE1" w14:textId="77777777" w:rsidR="005F7611" w:rsidRDefault="005F7611" w:rsidP="00A46300">
            <w:pPr>
              <w:jc w:val="both"/>
            </w:pPr>
          </w:p>
        </w:tc>
      </w:tr>
      <w:tr w:rsidR="005F7611" w14:paraId="081019C9" w14:textId="77777777" w:rsidTr="00DF684E">
        <w:tc>
          <w:tcPr>
            <w:tcW w:w="4361" w:type="dxa"/>
            <w:vAlign w:val="center"/>
          </w:tcPr>
          <w:p w14:paraId="4AE4D73D" w14:textId="77777777" w:rsidR="005F7611" w:rsidRPr="00465C7B" w:rsidRDefault="008D712D" w:rsidP="00465C7B">
            <w:pPr>
              <w:rPr>
                <w:lang w:val="de-DE"/>
              </w:rPr>
            </w:pPr>
            <w:r w:rsidRPr="00465C7B">
              <w:rPr>
                <w:lang w:val="de-DE"/>
              </w:rPr>
              <w:t xml:space="preserve">Organisation einer Praxis und </w:t>
            </w:r>
            <w:r w:rsidR="00B06B35">
              <w:rPr>
                <w:lang w:val="de-DE"/>
              </w:rPr>
              <w:t>rechtlicher</w:t>
            </w:r>
            <w:r w:rsidR="00465C7B" w:rsidRPr="00465C7B">
              <w:rPr>
                <w:lang w:val="de-DE"/>
              </w:rPr>
              <w:t xml:space="preserve"> Rahmen</w:t>
            </w:r>
          </w:p>
        </w:tc>
        <w:tc>
          <w:tcPr>
            <w:tcW w:w="425" w:type="dxa"/>
          </w:tcPr>
          <w:p w14:paraId="48220D9C" w14:textId="77777777" w:rsidR="005F7611" w:rsidRPr="00465C7B" w:rsidRDefault="005F7611" w:rsidP="00A46300">
            <w:pPr>
              <w:jc w:val="both"/>
              <w:rPr>
                <w:lang w:val="de-DE"/>
              </w:rPr>
            </w:pPr>
          </w:p>
        </w:tc>
        <w:tc>
          <w:tcPr>
            <w:tcW w:w="4678" w:type="dxa"/>
          </w:tcPr>
          <w:p w14:paraId="5D70FA54" w14:textId="77777777" w:rsidR="005F7611" w:rsidRPr="00493E32" w:rsidRDefault="00465C7B" w:rsidP="00465C7B">
            <w:pPr>
              <w:jc w:val="both"/>
            </w:pPr>
            <w:proofErr w:type="spellStart"/>
            <w:r>
              <w:t>Medizinische</w:t>
            </w:r>
            <w:proofErr w:type="spellEnd"/>
            <w:r>
              <w:t xml:space="preserve"> Deontologie</w:t>
            </w:r>
          </w:p>
        </w:tc>
        <w:tc>
          <w:tcPr>
            <w:tcW w:w="425" w:type="dxa"/>
            <w:gridSpan w:val="2"/>
          </w:tcPr>
          <w:p w14:paraId="52404E7E" w14:textId="77777777" w:rsidR="005F7611" w:rsidRDefault="005F7611" w:rsidP="00A46300">
            <w:pPr>
              <w:jc w:val="both"/>
            </w:pPr>
          </w:p>
        </w:tc>
      </w:tr>
      <w:tr w:rsidR="005F7611" w14:paraId="26F8DFF0" w14:textId="77777777" w:rsidTr="00DF684E">
        <w:tc>
          <w:tcPr>
            <w:tcW w:w="4361" w:type="dxa"/>
            <w:vAlign w:val="center"/>
          </w:tcPr>
          <w:p w14:paraId="6CB9D79C" w14:textId="77777777" w:rsidR="005F7611" w:rsidRDefault="00E357E6" w:rsidP="00E357E6">
            <w:r>
              <w:t xml:space="preserve">Die </w:t>
            </w:r>
            <w:proofErr w:type="spellStart"/>
            <w:r>
              <w:t>elektronische</w:t>
            </w:r>
            <w:proofErr w:type="spellEnd"/>
            <w:r>
              <w:t xml:space="preserve"> </w:t>
            </w:r>
            <w:proofErr w:type="spellStart"/>
            <w:r>
              <w:t>Krankenkartei</w:t>
            </w:r>
            <w:proofErr w:type="spellEnd"/>
          </w:p>
        </w:tc>
        <w:tc>
          <w:tcPr>
            <w:tcW w:w="425" w:type="dxa"/>
          </w:tcPr>
          <w:p w14:paraId="3091603A" w14:textId="77777777" w:rsidR="005F7611" w:rsidRDefault="005F7611" w:rsidP="003E0095">
            <w:pPr>
              <w:jc w:val="both"/>
            </w:pPr>
          </w:p>
        </w:tc>
        <w:tc>
          <w:tcPr>
            <w:tcW w:w="4678" w:type="dxa"/>
          </w:tcPr>
          <w:p w14:paraId="542561EB" w14:textId="77777777" w:rsidR="005F7611" w:rsidRPr="00493E32" w:rsidRDefault="00482243" w:rsidP="00482243">
            <w:pPr>
              <w:jc w:val="both"/>
            </w:pPr>
            <w:proofErr w:type="spellStart"/>
            <w:r>
              <w:t>Fehler</w:t>
            </w:r>
            <w:proofErr w:type="spellEnd"/>
            <w:r>
              <w:t xml:space="preserve"> und </w:t>
            </w:r>
            <w:proofErr w:type="spellStart"/>
            <w:r>
              <w:t>Qualität</w:t>
            </w:r>
            <w:proofErr w:type="spellEnd"/>
          </w:p>
        </w:tc>
        <w:tc>
          <w:tcPr>
            <w:tcW w:w="425" w:type="dxa"/>
            <w:gridSpan w:val="2"/>
          </w:tcPr>
          <w:p w14:paraId="392A4DD6" w14:textId="77777777" w:rsidR="005F7611" w:rsidRDefault="005F7611" w:rsidP="003E0095">
            <w:pPr>
              <w:jc w:val="both"/>
            </w:pPr>
          </w:p>
        </w:tc>
      </w:tr>
      <w:tr w:rsidR="005F7611" w14:paraId="632C8A7C" w14:textId="77777777" w:rsidTr="00DF684E">
        <w:tc>
          <w:tcPr>
            <w:tcW w:w="4361" w:type="dxa"/>
            <w:vAlign w:val="center"/>
          </w:tcPr>
          <w:p w14:paraId="34B3C1D2" w14:textId="77777777" w:rsidR="005F7611" w:rsidRDefault="009718D9" w:rsidP="00DF684E">
            <w:proofErr w:type="spellStart"/>
            <w:r>
              <w:t>Antibiotik</w:t>
            </w:r>
            <w:r w:rsidR="00E770E2">
              <w:t>a-</w:t>
            </w:r>
            <w:r w:rsidR="005F7611">
              <w:t>t</w:t>
            </w:r>
            <w:r>
              <w:t>herapie</w:t>
            </w:r>
            <w:proofErr w:type="spellEnd"/>
          </w:p>
        </w:tc>
        <w:tc>
          <w:tcPr>
            <w:tcW w:w="425" w:type="dxa"/>
          </w:tcPr>
          <w:p w14:paraId="6F1F61A3" w14:textId="77777777" w:rsidR="005F7611" w:rsidRDefault="005F7611" w:rsidP="00030BB9">
            <w:pPr>
              <w:jc w:val="both"/>
            </w:pPr>
          </w:p>
        </w:tc>
        <w:tc>
          <w:tcPr>
            <w:tcW w:w="4678" w:type="dxa"/>
          </w:tcPr>
          <w:p w14:paraId="21F1ADF1" w14:textId="77777777" w:rsidR="005F7611" w:rsidRDefault="005F4F27" w:rsidP="00030BB9">
            <w:pPr>
              <w:jc w:val="both"/>
            </w:pPr>
            <w:r>
              <w:t xml:space="preserve">Gender </w:t>
            </w:r>
            <w:proofErr w:type="spellStart"/>
            <w:r>
              <w:t>M</w:t>
            </w:r>
            <w:r w:rsidR="00482243">
              <w:t>edizin</w:t>
            </w:r>
            <w:proofErr w:type="spellEnd"/>
          </w:p>
        </w:tc>
        <w:tc>
          <w:tcPr>
            <w:tcW w:w="425" w:type="dxa"/>
            <w:gridSpan w:val="2"/>
          </w:tcPr>
          <w:p w14:paraId="4FAAB69D" w14:textId="77777777" w:rsidR="005F7611" w:rsidRDefault="005F7611" w:rsidP="00030BB9">
            <w:pPr>
              <w:jc w:val="both"/>
            </w:pPr>
          </w:p>
        </w:tc>
      </w:tr>
      <w:tr w:rsidR="005F7611" w14:paraId="4CE46CE1" w14:textId="77777777" w:rsidTr="00DF684E">
        <w:tc>
          <w:tcPr>
            <w:tcW w:w="4361" w:type="dxa"/>
            <w:vAlign w:val="center"/>
          </w:tcPr>
          <w:p w14:paraId="3EC9B500" w14:textId="77777777" w:rsidR="005F7611" w:rsidRPr="009718D9" w:rsidRDefault="009718D9" w:rsidP="006F51CB">
            <w:pPr>
              <w:rPr>
                <w:lang w:val="de-DE"/>
              </w:rPr>
            </w:pPr>
            <w:r w:rsidRPr="009718D9">
              <w:rPr>
                <w:lang w:val="de-DE"/>
              </w:rPr>
              <w:t>Forschung und A</w:t>
            </w:r>
            <w:r w:rsidR="005F7611" w:rsidRPr="009718D9">
              <w:rPr>
                <w:lang w:val="de-DE"/>
              </w:rPr>
              <w:t xml:space="preserve">udit in </w:t>
            </w:r>
            <w:r w:rsidR="006F51CB">
              <w:rPr>
                <w:lang w:val="de-DE"/>
              </w:rPr>
              <w:t>der Allgemeinmedizin</w:t>
            </w:r>
          </w:p>
        </w:tc>
        <w:tc>
          <w:tcPr>
            <w:tcW w:w="425" w:type="dxa"/>
          </w:tcPr>
          <w:p w14:paraId="5B31A7CD" w14:textId="77777777" w:rsidR="005F7611" w:rsidRPr="009718D9" w:rsidRDefault="005F7611" w:rsidP="0028129F">
            <w:pPr>
              <w:jc w:val="both"/>
              <w:rPr>
                <w:lang w:val="de-DE"/>
              </w:rPr>
            </w:pPr>
          </w:p>
        </w:tc>
        <w:tc>
          <w:tcPr>
            <w:tcW w:w="4678" w:type="dxa"/>
          </w:tcPr>
          <w:p w14:paraId="1AFF4568" w14:textId="77777777" w:rsidR="005F7611" w:rsidRDefault="00482243" w:rsidP="0028129F">
            <w:pPr>
              <w:jc w:val="both"/>
            </w:pPr>
            <w:r>
              <w:t xml:space="preserve">Die </w:t>
            </w:r>
            <w:proofErr w:type="spellStart"/>
            <w:r>
              <w:t>Abhängigkeiten</w:t>
            </w:r>
            <w:proofErr w:type="spellEnd"/>
          </w:p>
        </w:tc>
        <w:tc>
          <w:tcPr>
            <w:tcW w:w="425" w:type="dxa"/>
            <w:gridSpan w:val="2"/>
          </w:tcPr>
          <w:p w14:paraId="4E1669C4" w14:textId="77777777" w:rsidR="005F7611" w:rsidRDefault="005F7611" w:rsidP="0028129F">
            <w:pPr>
              <w:jc w:val="both"/>
            </w:pPr>
          </w:p>
        </w:tc>
      </w:tr>
      <w:tr w:rsidR="005F7611" w14:paraId="65B2226C" w14:textId="77777777" w:rsidTr="00DF684E">
        <w:tc>
          <w:tcPr>
            <w:tcW w:w="4361" w:type="dxa"/>
            <w:vAlign w:val="center"/>
          </w:tcPr>
          <w:p w14:paraId="7231C40F" w14:textId="77777777" w:rsidR="005F7611" w:rsidRDefault="006F51CB" w:rsidP="006336FE">
            <w:r>
              <w:t xml:space="preserve">Die </w:t>
            </w:r>
            <w:r w:rsidR="006336FE">
              <w:t xml:space="preserve">ambulante </w:t>
            </w:r>
            <w:proofErr w:type="spellStart"/>
            <w:r w:rsidR="006336FE">
              <w:t>Pharmakotherapie</w:t>
            </w:r>
            <w:proofErr w:type="spellEnd"/>
          </w:p>
        </w:tc>
        <w:tc>
          <w:tcPr>
            <w:tcW w:w="425" w:type="dxa"/>
          </w:tcPr>
          <w:p w14:paraId="7A3B68DC" w14:textId="77777777" w:rsidR="005F7611" w:rsidRDefault="005F7611" w:rsidP="0028129F">
            <w:pPr>
              <w:jc w:val="both"/>
            </w:pPr>
          </w:p>
        </w:tc>
        <w:tc>
          <w:tcPr>
            <w:tcW w:w="4678" w:type="dxa"/>
          </w:tcPr>
          <w:p w14:paraId="5432B209" w14:textId="77777777" w:rsidR="005F7611" w:rsidRDefault="00482243" w:rsidP="0028129F">
            <w:pPr>
              <w:jc w:val="both"/>
            </w:pPr>
            <w:r>
              <w:t xml:space="preserve">Der </w:t>
            </w:r>
            <w:proofErr w:type="spellStart"/>
            <w:r>
              <w:t>Alkoholismus</w:t>
            </w:r>
            <w:proofErr w:type="spellEnd"/>
          </w:p>
        </w:tc>
        <w:tc>
          <w:tcPr>
            <w:tcW w:w="425" w:type="dxa"/>
            <w:gridSpan w:val="2"/>
          </w:tcPr>
          <w:p w14:paraId="37E4F5B0" w14:textId="77777777" w:rsidR="005F7611" w:rsidRDefault="005F7611" w:rsidP="0028129F">
            <w:pPr>
              <w:jc w:val="both"/>
            </w:pPr>
          </w:p>
        </w:tc>
      </w:tr>
      <w:tr w:rsidR="005F7611" w14:paraId="76F5A9A4" w14:textId="77777777" w:rsidTr="00DF684E">
        <w:tc>
          <w:tcPr>
            <w:tcW w:w="4361" w:type="dxa"/>
            <w:vAlign w:val="center"/>
          </w:tcPr>
          <w:p w14:paraId="7DDF7FFE" w14:textId="77777777" w:rsidR="005F7611" w:rsidRDefault="00835785" w:rsidP="00DF684E">
            <w:r>
              <w:t xml:space="preserve">Die </w:t>
            </w:r>
            <w:proofErr w:type="spellStart"/>
            <w:r>
              <w:t>Hausvisite</w:t>
            </w:r>
            <w:proofErr w:type="spellEnd"/>
          </w:p>
        </w:tc>
        <w:tc>
          <w:tcPr>
            <w:tcW w:w="425" w:type="dxa"/>
          </w:tcPr>
          <w:p w14:paraId="023E2FA9" w14:textId="77777777" w:rsidR="005F7611" w:rsidRDefault="005F7611" w:rsidP="0028129F">
            <w:pPr>
              <w:jc w:val="both"/>
            </w:pPr>
          </w:p>
        </w:tc>
        <w:tc>
          <w:tcPr>
            <w:tcW w:w="4678" w:type="dxa"/>
          </w:tcPr>
          <w:p w14:paraId="26B70797" w14:textId="3DD112BF" w:rsidR="005F7611" w:rsidRDefault="00862F6C" w:rsidP="00BA15DD">
            <w:pPr>
              <w:jc w:val="both"/>
            </w:pPr>
            <w:r>
              <w:t xml:space="preserve">Der </w:t>
            </w:r>
            <w:proofErr w:type="spellStart"/>
            <w:r>
              <w:t>Dozent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Kontextes</w:t>
            </w:r>
            <w:proofErr w:type="spellEnd"/>
            <w:r w:rsidR="0078575C">
              <w:t>*</w:t>
            </w:r>
          </w:p>
        </w:tc>
        <w:tc>
          <w:tcPr>
            <w:tcW w:w="425" w:type="dxa"/>
            <w:gridSpan w:val="2"/>
          </w:tcPr>
          <w:p w14:paraId="56AAF13E" w14:textId="77777777" w:rsidR="005F7611" w:rsidRDefault="005F7611" w:rsidP="0028129F">
            <w:pPr>
              <w:jc w:val="both"/>
            </w:pPr>
          </w:p>
        </w:tc>
      </w:tr>
      <w:tr w:rsidR="005F7611" w14:paraId="796ED8F0" w14:textId="77777777" w:rsidTr="00DF684E">
        <w:tc>
          <w:tcPr>
            <w:tcW w:w="4361" w:type="dxa"/>
            <w:vAlign w:val="center"/>
          </w:tcPr>
          <w:p w14:paraId="4979FBC7" w14:textId="77777777" w:rsidR="005F7611" w:rsidRDefault="00835785" w:rsidP="00DF684E">
            <w:r>
              <w:t xml:space="preserve">Der </w:t>
            </w:r>
            <w:proofErr w:type="spellStart"/>
            <w:r>
              <w:t>schwierige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</w:p>
        </w:tc>
        <w:tc>
          <w:tcPr>
            <w:tcW w:w="425" w:type="dxa"/>
          </w:tcPr>
          <w:p w14:paraId="67BCDD3A" w14:textId="77777777" w:rsidR="005F7611" w:rsidRDefault="005F7611" w:rsidP="0028129F">
            <w:pPr>
              <w:jc w:val="both"/>
            </w:pPr>
          </w:p>
        </w:tc>
        <w:tc>
          <w:tcPr>
            <w:tcW w:w="4678" w:type="dxa"/>
          </w:tcPr>
          <w:p w14:paraId="537FF567" w14:textId="77777777" w:rsidR="005F7611" w:rsidRDefault="005F7611" w:rsidP="0028129F">
            <w:pPr>
              <w:jc w:val="both"/>
            </w:pPr>
          </w:p>
        </w:tc>
        <w:tc>
          <w:tcPr>
            <w:tcW w:w="425" w:type="dxa"/>
            <w:gridSpan w:val="2"/>
          </w:tcPr>
          <w:p w14:paraId="6EF64981" w14:textId="77777777" w:rsidR="005F7611" w:rsidRDefault="005F7611" w:rsidP="0028129F">
            <w:pPr>
              <w:jc w:val="both"/>
            </w:pPr>
          </w:p>
        </w:tc>
      </w:tr>
      <w:tr w:rsidR="005F7611" w14:paraId="7EFCB758" w14:textId="77777777" w:rsidTr="00DF684E">
        <w:tc>
          <w:tcPr>
            <w:tcW w:w="4361" w:type="dxa"/>
            <w:vAlign w:val="center"/>
          </w:tcPr>
          <w:p w14:paraId="2C8571CA" w14:textId="77777777" w:rsidR="005F7611" w:rsidRDefault="00835785" w:rsidP="00DF684E">
            <w:proofErr w:type="spellStart"/>
            <w:r>
              <w:t>Rund</w:t>
            </w:r>
            <w:proofErr w:type="spellEnd"/>
            <w:r>
              <w:t xml:space="preserve"> </w:t>
            </w:r>
            <w:proofErr w:type="spellStart"/>
            <w:r>
              <w:t>um´s</w:t>
            </w:r>
            <w:proofErr w:type="spellEnd"/>
            <w:r>
              <w:t xml:space="preserve"> Placebo</w:t>
            </w:r>
          </w:p>
        </w:tc>
        <w:tc>
          <w:tcPr>
            <w:tcW w:w="425" w:type="dxa"/>
          </w:tcPr>
          <w:p w14:paraId="166B1CF0" w14:textId="77777777" w:rsidR="005F7611" w:rsidRDefault="005F7611" w:rsidP="0028129F">
            <w:pPr>
              <w:jc w:val="both"/>
            </w:pPr>
          </w:p>
        </w:tc>
        <w:tc>
          <w:tcPr>
            <w:tcW w:w="4678" w:type="dxa"/>
          </w:tcPr>
          <w:p w14:paraId="2641F2C3" w14:textId="77777777" w:rsidR="005F7611" w:rsidRDefault="005F7611" w:rsidP="0028129F">
            <w:pPr>
              <w:jc w:val="both"/>
            </w:pPr>
          </w:p>
        </w:tc>
        <w:tc>
          <w:tcPr>
            <w:tcW w:w="425" w:type="dxa"/>
            <w:gridSpan w:val="2"/>
          </w:tcPr>
          <w:p w14:paraId="4B0AF8EF" w14:textId="77777777" w:rsidR="005F7611" w:rsidRDefault="005F7611" w:rsidP="0028129F">
            <w:pPr>
              <w:jc w:val="both"/>
            </w:pPr>
          </w:p>
        </w:tc>
      </w:tr>
      <w:tr w:rsidR="005F7611" w14:paraId="54D7DDB7" w14:textId="77777777" w:rsidTr="00DF684E">
        <w:tc>
          <w:tcPr>
            <w:tcW w:w="4361" w:type="dxa"/>
            <w:vAlign w:val="center"/>
          </w:tcPr>
          <w:p w14:paraId="4012B8F5" w14:textId="77777777" w:rsidR="005F7611" w:rsidRDefault="00835785" w:rsidP="00DF684E">
            <w:proofErr w:type="spellStart"/>
            <w:r>
              <w:t>Primäre</w:t>
            </w:r>
            <w:proofErr w:type="spellEnd"/>
            <w:r>
              <w:t xml:space="preserve"> </w:t>
            </w:r>
            <w:proofErr w:type="spellStart"/>
            <w:r>
              <w:t>Prävention</w:t>
            </w:r>
            <w:proofErr w:type="spellEnd"/>
          </w:p>
        </w:tc>
        <w:tc>
          <w:tcPr>
            <w:tcW w:w="425" w:type="dxa"/>
          </w:tcPr>
          <w:p w14:paraId="294E70F0" w14:textId="77777777" w:rsidR="005F7611" w:rsidRDefault="005F7611" w:rsidP="0028129F">
            <w:pPr>
              <w:jc w:val="both"/>
            </w:pPr>
          </w:p>
        </w:tc>
        <w:tc>
          <w:tcPr>
            <w:tcW w:w="4678" w:type="dxa"/>
          </w:tcPr>
          <w:p w14:paraId="414F6A2C" w14:textId="77777777" w:rsidR="005F7611" w:rsidRDefault="005F7611" w:rsidP="0028129F">
            <w:pPr>
              <w:jc w:val="both"/>
            </w:pPr>
          </w:p>
        </w:tc>
        <w:tc>
          <w:tcPr>
            <w:tcW w:w="425" w:type="dxa"/>
            <w:gridSpan w:val="2"/>
          </w:tcPr>
          <w:p w14:paraId="1EA902A9" w14:textId="77777777" w:rsidR="005F7611" w:rsidRDefault="005F7611" w:rsidP="0028129F">
            <w:pPr>
              <w:jc w:val="both"/>
            </w:pPr>
          </w:p>
        </w:tc>
      </w:tr>
      <w:tr w:rsidR="005F7611" w:rsidRPr="004A2459" w14:paraId="4FA6BA5D" w14:textId="77777777" w:rsidTr="00DF684E">
        <w:tc>
          <w:tcPr>
            <w:tcW w:w="4361" w:type="dxa"/>
            <w:vAlign w:val="center"/>
          </w:tcPr>
          <w:p w14:paraId="7861AAE4" w14:textId="77777777" w:rsidR="005F7611" w:rsidRPr="00254B05" w:rsidRDefault="00254B05" w:rsidP="00254B05">
            <w:pPr>
              <w:rPr>
                <w:lang w:val="de-DE"/>
              </w:rPr>
            </w:pPr>
            <w:r w:rsidRPr="00254B05">
              <w:rPr>
                <w:lang w:val="de-DE"/>
              </w:rPr>
              <w:t>Rechtliche und gesetzliche Aspekte des Hausarztberufes</w:t>
            </w:r>
          </w:p>
        </w:tc>
        <w:tc>
          <w:tcPr>
            <w:tcW w:w="425" w:type="dxa"/>
          </w:tcPr>
          <w:p w14:paraId="55E5DEDE" w14:textId="77777777" w:rsidR="005F7611" w:rsidRPr="00254B05" w:rsidRDefault="005F7611" w:rsidP="0028129F">
            <w:pPr>
              <w:jc w:val="both"/>
              <w:rPr>
                <w:lang w:val="de-DE"/>
              </w:rPr>
            </w:pPr>
          </w:p>
        </w:tc>
        <w:tc>
          <w:tcPr>
            <w:tcW w:w="4678" w:type="dxa"/>
          </w:tcPr>
          <w:p w14:paraId="6EA3D62B" w14:textId="77777777" w:rsidR="005F7611" w:rsidRPr="00254B05" w:rsidRDefault="005F7611" w:rsidP="0028129F">
            <w:pPr>
              <w:jc w:val="both"/>
              <w:rPr>
                <w:lang w:val="de-DE"/>
              </w:rPr>
            </w:pPr>
          </w:p>
        </w:tc>
        <w:tc>
          <w:tcPr>
            <w:tcW w:w="425" w:type="dxa"/>
            <w:gridSpan w:val="2"/>
          </w:tcPr>
          <w:p w14:paraId="1E5C2290" w14:textId="77777777" w:rsidR="005F7611" w:rsidRPr="00254B05" w:rsidRDefault="005F7611" w:rsidP="0028129F">
            <w:pPr>
              <w:jc w:val="both"/>
              <w:rPr>
                <w:lang w:val="de-DE"/>
              </w:rPr>
            </w:pPr>
          </w:p>
        </w:tc>
      </w:tr>
      <w:tr w:rsidR="00A92133" w14:paraId="7DC1CE52" w14:textId="77777777" w:rsidTr="00DF684E">
        <w:tc>
          <w:tcPr>
            <w:tcW w:w="4361" w:type="dxa"/>
            <w:vAlign w:val="center"/>
          </w:tcPr>
          <w:p w14:paraId="4A4869A3" w14:textId="77777777" w:rsidR="00A92133" w:rsidRPr="00A8302B" w:rsidRDefault="00D542B5" w:rsidP="00D542B5">
            <w:proofErr w:type="spellStart"/>
            <w:r>
              <w:t>Allgemeinmedizin</w:t>
            </w:r>
            <w:proofErr w:type="spellEnd"/>
            <w:r>
              <w:t xml:space="preserve"> und </w:t>
            </w:r>
            <w:proofErr w:type="spellStart"/>
            <w:r>
              <w:t>K</w:t>
            </w:r>
            <w:r w:rsidR="00254B05">
              <w:t>omplementä</w:t>
            </w:r>
            <w:r>
              <w:t>r</w:t>
            </w:r>
            <w:r w:rsidR="00254B05">
              <w:t>medizin</w:t>
            </w:r>
            <w:proofErr w:type="spellEnd"/>
          </w:p>
        </w:tc>
        <w:tc>
          <w:tcPr>
            <w:tcW w:w="425" w:type="dxa"/>
          </w:tcPr>
          <w:p w14:paraId="5709629D" w14:textId="77777777" w:rsidR="00A92133" w:rsidRDefault="00A92133" w:rsidP="0028129F">
            <w:pPr>
              <w:jc w:val="both"/>
            </w:pPr>
          </w:p>
        </w:tc>
        <w:tc>
          <w:tcPr>
            <w:tcW w:w="4678" w:type="dxa"/>
          </w:tcPr>
          <w:p w14:paraId="1E18F70E" w14:textId="77777777" w:rsidR="00A92133" w:rsidRDefault="00A92133" w:rsidP="0028129F">
            <w:pPr>
              <w:jc w:val="both"/>
            </w:pPr>
          </w:p>
        </w:tc>
        <w:tc>
          <w:tcPr>
            <w:tcW w:w="425" w:type="dxa"/>
            <w:gridSpan w:val="2"/>
          </w:tcPr>
          <w:p w14:paraId="3ECA9BA5" w14:textId="77777777" w:rsidR="00A92133" w:rsidRDefault="00A92133" w:rsidP="0028129F">
            <w:pPr>
              <w:jc w:val="both"/>
            </w:pPr>
          </w:p>
        </w:tc>
      </w:tr>
    </w:tbl>
    <w:p w14:paraId="70143BE0" w14:textId="77777777" w:rsidR="00862F6C" w:rsidRDefault="00862F6C" w:rsidP="00862F6C">
      <w:pPr>
        <w:jc w:val="both"/>
        <w:rPr>
          <w:bCs/>
          <w:lang w:val="de-DE"/>
        </w:rPr>
      </w:pPr>
    </w:p>
    <w:p w14:paraId="32DD575B" w14:textId="733742FB" w:rsidR="007E3BAC" w:rsidRDefault="002F22C8" w:rsidP="007E3BAC">
      <w:pPr>
        <w:jc w:val="both"/>
        <w:rPr>
          <w:bCs/>
          <w:lang w:val="de-DE"/>
        </w:rPr>
      </w:pPr>
      <w:r w:rsidRPr="00862F6C">
        <w:rPr>
          <w:bCs/>
          <w:lang w:val="de-DE"/>
        </w:rPr>
        <w:t xml:space="preserve">*Im Rahmen des Präsenzunterrichts in der Allgemeinmedizin ist der Dozent </w:t>
      </w:r>
      <w:r w:rsidR="00767B15">
        <w:rPr>
          <w:bCs/>
          <w:lang w:val="de-DE"/>
        </w:rPr>
        <w:t xml:space="preserve">des Kontextes </w:t>
      </w:r>
      <w:r w:rsidRPr="00862F6C">
        <w:rPr>
          <w:bCs/>
          <w:lang w:val="de-DE"/>
        </w:rPr>
        <w:t xml:space="preserve">ein Allgemeinmediziner, der </w:t>
      </w:r>
      <w:r w:rsidR="0091727A">
        <w:rPr>
          <w:bCs/>
          <w:lang w:val="de-DE"/>
        </w:rPr>
        <w:t xml:space="preserve">zusammen </w:t>
      </w:r>
      <w:r w:rsidRPr="00862F6C">
        <w:rPr>
          <w:bCs/>
          <w:lang w:val="de-DE"/>
        </w:rPr>
        <w:t xml:space="preserve">mit dem </w:t>
      </w:r>
      <w:r w:rsidR="00053FFA">
        <w:rPr>
          <w:bCs/>
          <w:lang w:val="de-DE"/>
        </w:rPr>
        <w:t>Inhaltsd</w:t>
      </w:r>
      <w:r w:rsidRPr="00862F6C">
        <w:rPr>
          <w:bCs/>
          <w:lang w:val="de-DE"/>
        </w:rPr>
        <w:t>ozenten (entweder ein</w:t>
      </w:r>
      <w:r w:rsidR="00053FFA">
        <w:rPr>
          <w:bCs/>
          <w:lang w:val="de-DE"/>
        </w:rPr>
        <w:t>em</w:t>
      </w:r>
      <w:r w:rsidRPr="00862F6C">
        <w:rPr>
          <w:bCs/>
          <w:lang w:val="de-DE"/>
        </w:rPr>
        <w:t xml:space="preserve"> Arzt eines anderen Fachgebiets oder ein Allgemeinmediziner) Inhalte, Ausbildungsziele und Methoden der Seminare der </w:t>
      </w:r>
      <w:r w:rsidR="00767B15">
        <w:rPr>
          <w:bCs/>
          <w:lang w:val="de-DE"/>
        </w:rPr>
        <w:t>Sondera</w:t>
      </w:r>
      <w:r w:rsidRPr="00862F6C">
        <w:rPr>
          <w:bCs/>
          <w:lang w:val="de-DE"/>
        </w:rPr>
        <w:t xml:space="preserve">usbildung in der Allgemeinmedizin festlegt. Der </w:t>
      </w:r>
      <w:r w:rsidR="009A01B9">
        <w:rPr>
          <w:bCs/>
          <w:lang w:val="de-DE"/>
        </w:rPr>
        <w:t>K</w:t>
      </w:r>
      <w:r w:rsidRPr="00862F6C">
        <w:rPr>
          <w:bCs/>
          <w:lang w:val="de-DE"/>
        </w:rPr>
        <w:t>ontext</w:t>
      </w:r>
      <w:r w:rsidR="009A01B9">
        <w:rPr>
          <w:bCs/>
          <w:lang w:val="de-DE"/>
        </w:rPr>
        <w:t>dozent</w:t>
      </w:r>
      <w:r w:rsidRPr="00862F6C">
        <w:rPr>
          <w:bCs/>
          <w:lang w:val="de-DE"/>
        </w:rPr>
        <w:t xml:space="preserve"> kennt als erfahrener Allgemeinmediziner d</w:t>
      </w:r>
      <w:r w:rsidR="0095683D">
        <w:rPr>
          <w:bCs/>
          <w:lang w:val="de-DE"/>
        </w:rPr>
        <w:t>as</w:t>
      </w:r>
      <w:r w:rsidR="00361C01">
        <w:rPr>
          <w:bCs/>
          <w:lang w:val="de-DE"/>
        </w:rPr>
        <w:t xml:space="preserve"> </w:t>
      </w:r>
      <w:r w:rsidRPr="00862F6C">
        <w:rPr>
          <w:bCs/>
          <w:lang w:val="de-DE"/>
        </w:rPr>
        <w:t>operativen</w:t>
      </w:r>
      <w:r w:rsidR="00361C01">
        <w:rPr>
          <w:bCs/>
          <w:lang w:val="de-DE"/>
        </w:rPr>
        <w:t xml:space="preserve"> </w:t>
      </w:r>
      <w:r w:rsidR="0095683D">
        <w:rPr>
          <w:bCs/>
          <w:lang w:val="de-DE"/>
        </w:rPr>
        <w:t>Umfeld</w:t>
      </w:r>
      <w:r w:rsidRPr="00862F6C">
        <w:rPr>
          <w:bCs/>
          <w:lang w:val="de-DE"/>
        </w:rPr>
        <w:t xml:space="preserve"> der Allgemeinmedizin, ihre besondere Arbeitsweise zwischen Grenzen und Möglichkeiten, </w:t>
      </w:r>
      <w:r w:rsidR="0095683D">
        <w:rPr>
          <w:bCs/>
          <w:lang w:val="de-DE"/>
        </w:rPr>
        <w:t xml:space="preserve">ihre </w:t>
      </w:r>
      <w:r w:rsidRPr="00862F6C">
        <w:rPr>
          <w:bCs/>
          <w:lang w:val="de-DE"/>
        </w:rPr>
        <w:t xml:space="preserve">kognitiven, strukturellen und technologischen Werkzeugen, Problemen, Rhythmen und Zeiten. </w:t>
      </w:r>
      <w:r w:rsidR="00870CF5">
        <w:rPr>
          <w:bCs/>
          <w:lang w:val="de-DE"/>
        </w:rPr>
        <w:t>Bei der</w:t>
      </w:r>
      <w:r w:rsidRPr="00862F6C">
        <w:rPr>
          <w:bCs/>
          <w:lang w:val="de-DE"/>
        </w:rPr>
        <w:t xml:space="preserve"> Vorbereitung auf das Seminar hat der Kontext</w:t>
      </w:r>
      <w:r w:rsidR="001B007E">
        <w:rPr>
          <w:bCs/>
          <w:lang w:val="de-DE"/>
        </w:rPr>
        <w:t>dozent</w:t>
      </w:r>
      <w:r w:rsidRPr="00862F6C">
        <w:rPr>
          <w:bCs/>
          <w:lang w:val="de-DE"/>
        </w:rPr>
        <w:t xml:space="preserve"> die Aufgabe, dem Inhalt</w:t>
      </w:r>
      <w:r w:rsidR="00361C01">
        <w:rPr>
          <w:bCs/>
          <w:lang w:val="de-DE"/>
        </w:rPr>
        <w:t>s</w:t>
      </w:r>
      <w:r w:rsidR="001B007E">
        <w:rPr>
          <w:bCs/>
          <w:lang w:val="de-DE"/>
        </w:rPr>
        <w:t>dozent</w:t>
      </w:r>
      <w:r w:rsidR="008835CC">
        <w:rPr>
          <w:bCs/>
          <w:lang w:val="de-DE"/>
        </w:rPr>
        <w:t>en</w:t>
      </w:r>
      <w:r w:rsidRPr="00862F6C">
        <w:rPr>
          <w:bCs/>
          <w:lang w:val="de-DE"/>
        </w:rPr>
        <w:t xml:space="preserve"> zu erklären, welche </w:t>
      </w:r>
      <w:r w:rsidR="008835CC">
        <w:rPr>
          <w:bCs/>
          <w:lang w:val="de-DE"/>
        </w:rPr>
        <w:t>Themen</w:t>
      </w:r>
      <w:r w:rsidRPr="00862F6C">
        <w:rPr>
          <w:bCs/>
          <w:lang w:val="de-DE"/>
        </w:rPr>
        <w:t xml:space="preserve"> und Inhalte für den Allgemeinmediziner relevant sind und </w:t>
      </w:r>
      <w:r w:rsidRPr="00862F6C">
        <w:rPr>
          <w:bCs/>
          <w:lang w:val="de-DE"/>
        </w:rPr>
        <w:lastRenderedPageBreak/>
        <w:t xml:space="preserve">welche Kompetenzen er/sie sinnvollerweise erwerben und in der klinischen Praxis umsetzen kann, um seinen/ihren Patienten die bestmögliche Versorgung zu bieten und mit den Krankenhausspezialisten in einer Perspektive der Optimierung der Versorgungsintegration zwischen Krankenhaus und </w:t>
      </w:r>
      <w:r w:rsidR="00A84C87">
        <w:rPr>
          <w:bCs/>
          <w:lang w:val="de-DE"/>
        </w:rPr>
        <w:t>Territorium</w:t>
      </w:r>
      <w:r w:rsidRPr="00862F6C">
        <w:rPr>
          <w:bCs/>
          <w:lang w:val="de-DE"/>
        </w:rPr>
        <w:t xml:space="preserve"> optimal zusammenzuarbeiten. Der </w:t>
      </w:r>
      <w:r w:rsidR="000474DC">
        <w:rPr>
          <w:bCs/>
          <w:lang w:val="de-DE"/>
        </w:rPr>
        <w:t>Kontextd</w:t>
      </w:r>
      <w:r w:rsidRPr="00862F6C">
        <w:rPr>
          <w:bCs/>
          <w:lang w:val="de-DE"/>
        </w:rPr>
        <w:t xml:space="preserve">ozent </w:t>
      </w:r>
      <w:r w:rsidR="000C7DBC">
        <w:rPr>
          <w:bCs/>
          <w:lang w:val="de-DE"/>
        </w:rPr>
        <w:t xml:space="preserve">vereinbart </w:t>
      </w:r>
      <w:r w:rsidRPr="00862F6C">
        <w:rPr>
          <w:bCs/>
          <w:lang w:val="de-DE"/>
        </w:rPr>
        <w:t xml:space="preserve">mit dem </w:t>
      </w:r>
      <w:r w:rsidR="00864816">
        <w:rPr>
          <w:bCs/>
          <w:lang w:val="de-DE"/>
        </w:rPr>
        <w:t>Inhaltsd</w:t>
      </w:r>
      <w:r w:rsidRPr="00862F6C">
        <w:rPr>
          <w:bCs/>
          <w:lang w:val="de-DE"/>
        </w:rPr>
        <w:t xml:space="preserve">ozenten </w:t>
      </w:r>
      <w:r w:rsidR="00246823">
        <w:rPr>
          <w:bCs/>
          <w:lang w:val="de-DE"/>
        </w:rPr>
        <w:t xml:space="preserve">die </w:t>
      </w:r>
      <w:r w:rsidRPr="00862F6C">
        <w:rPr>
          <w:bCs/>
          <w:lang w:val="de-DE"/>
        </w:rPr>
        <w:t xml:space="preserve">Methoden für die Durchführung des Seminars, die die Interaktivität mit den </w:t>
      </w:r>
      <w:r w:rsidR="00864816">
        <w:rPr>
          <w:bCs/>
          <w:lang w:val="de-DE"/>
        </w:rPr>
        <w:t>Auszubildenden</w:t>
      </w:r>
      <w:r w:rsidRPr="00862F6C">
        <w:rPr>
          <w:bCs/>
          <w:lang w:val="de-DE"/>
        </w:rPr>
        <w:t xml:space="preserve"> fördern und den didaktischen Einsatz von realen klinischen Fällen begünstigen müssen. Während des Seminars </w:t>
      </w:r>
      <w:r w:rsidR="006D3FDE">
        <w:rPr>
          <w:bCs/>
          <w:lang w:val="de-DE"/>
        </w:rPr>
        <w:t>ordnet</w:t>
      </w:r>
      <w:r w:rsidR="00FF0BB6">
        <w:rPr>
          <w:bCs/>
          <w:lang w:val="de-DE"/>
        </w:rPr>
        <w:t xml:space="preserve"> d</w:t>
      </w:r>
      <w:r w:rsidRPr="00862F6C">
        <w:rPr>
          <w:bCs/>
          <w:lang w:val="de-DE"/>
        </w:rPr>
        <w:t>er Kontext</w:t>
      </w:r>
      <w:r w:rsidR="00161B55">
        <w:rPr>
          <w:bCs/>
          <w:lang w:val="de-DE"/>
        </w:rPr>
        <w:t xml:space="preserve">dozent </w:t>
      </w:r>
      <w:r w:rsidR="00FF0BB6">
        <w:rPr>
          <w:bCs/>
          <w:lang w:val="de-DE"/>
        </w:rPr>
        <w:t xml:space="preserve">die Themen aus </w:t>
      </w:r>
      <w:r w:rsidR="007161DC">
        <w:rPr>
          <w:bCs/>
          <w:lang w:val="de-DE"/>
        </w:rPr>
        <w:t>dem epidemiologischen Gesichtspunkt</w:t>
      </w:r>
      <w:r w:rsidRPr="00862F6C">
        <w:rPr>
          <w:bCs/>
          <w:lang w:val="de-DE"/>
        </w:rPr>
        <w:t xml:space="preserve"> der Allgemeinmedizin </w:t>
      </w:r>
      <w:r w:rsidR="006D3FDE">
        <w:rPr>
          <w:bCs/>
          <w:lang w:val="de-DE"/>
        </w:rPr>
        <w:t>ein</w:t>
      </w:r>
      <w:r w:rsidRPr="00862F6C">
        <w:rPr>
          <w:bCs/>
          <w:lang w:val="de-DE"/>
        </w:rPr>
        <w:t>, stellt sicher, dass der Inhalts</w:t>
      </w:r>
      <w:r w:rsidR="00836C97">
        <w:rPr>
          <w:bCs/>
          <w:lang w:val="de-DE"/>
        </w:rPr>
        <w:t>dozent</w:t>
      </w:r>
      <w:r w:rsidRPr="00862F6C">
        <w:rPr>
          <w:bCs/>
          <w:lang w:val="de-DE"/>
        </w:rPr>
        <w:t xml:space="preserve"> den </w:t>
      </w:r>
      <w:r w:rsidR="000F7B90">
        <w:rPr>
          <w:bCs/>
          <w:lang w:val="de-DE"/>
        </w:rPr>
        <w:t>Zugehörigkeitsbereich</w:t>
      </w:r>
      <w:r w:rsidRPr="00862F6C">
        <w:rPr>
          <w:bCs/>
          <w:lang w:val="de-DE"/>
        </w:rPr>
        <w:t xml:space="preserve"> des Hausarztes nicht überschreitet, und gibt den zeitlichen Ablauf des Seminars vor, indem er die aktive Teilnahme der Auszubildenden fördert. </w:t>
      </w:r>
    </w:p>
    <w:p w14:paraId="5075BA28" w14:textId="71D27B9E" w:rsidR="002F22C8" w:rsidRPr="00862F6C" w:rsidRDefault="002F22C8" w:rsidP="007E3BAC">
      <w:pPr>
        <w:spacing w:after="0"/>
        <w:jc w:val="both"/>
        <w:rPr>
          <w:bCs/>
          <w:lang w:val="de-DE"/>
        </w:rPr>
      </w:pPr>
      <w:r w:rsidRPr="00862F6C">
        <w:rPr>
          <w:bCs/>
          <w:lang w:val="de-DE"/>
        </w:rPr>
        <w:t>Mindestvoraussetzungen für den Kontext</w:t>
      </w:r>
      <w:r w:rsidR="00886178">
        <w:rPr>
          <w:bCs/>
          <w:lang w:val="de-DE"/>
        </w:rPr>
        <w:t>dozent</w:t>
      </w:r>
      <w:r w:rsidRPr="00862F6C">
        <w:rPr>
          <w:bCs/>
          <w:lang w:val="de-DE"/>
        </w:rPr>
        <w:t>:</w:t>
      </w:r>
    </w:p>
    <w:p w14:paraId="4F7362A7" w14:textId="53331E44" w:rsidR="002F22C8" w:rsidRPr="007E3BAC" w:rsidRDefault="001211A8" w:rsidP="007E3BAC">
      <w:pPr>
        <w:pStyle w:val="Paragrafoelenco"/>
        <w:numPr>
          <w:ilvl w:val="0"/>
          <w:numId w:val="1"/>
        </w:numPr>
        <w:spacing w:after="0"/>
        <w:jc w:val="both"/>
        <w:rPr>
          <w:bCs/>
          <w:lang w:val="de-DE"/>
        </w:rPr>
      </w:pPr>
      <w:r>
        <w:rPr>
          <w:bCs/>
          <w:lang w:val="de-DE"/>
        </w:rPr>
        <w:t>2</w:t>
      </w:r>
      <w:r w:rsidR="002F22C8" w:rsidRPr="007E3BAC">
        <w:rPr>
          <w:bCs/>
          <w:lang w:val="de-DE"/>
        </w:rPr>
        <w:t xml:space="preserve"> oder mehr Jahre lang als Allgemeinmediziner tätig sein.</w:t>
      </w:r>
    </w:p>
    <w:p w14:paraId="517CBAEE" w14:textId="17FA42E4" w:rsidR="002F22C8" w:rsidRPr="007E3BAC" w:rsidRDefault="002F22C8" w:rsidP="007E3BAC">
      <w:pPr>
        <w:pStyle w:val="Paragrafoelenco"/>
        <w:numPr>
          <w:ilvl w:val="0"/>
          <w:numId w:val="1"/>
        </w:numPr>
        <w:spacing w:after="0"/>
        <w:jc w:val="both"/>
        <w:rPr>
          <w:bCs/>
          <w:lang w:val="de-DE"/>
        </w:rPr>
      </w:pPr>
      <w:r w:rsidRPr="007E3BAC">
        <w:rPr>
          <w:bCs/>
          <w:lang w:val="de-DE"/>
        </w:rPr>
        <w:t>Bereitschaft zur Teilnahme an einem vom Institut für Allgemeinmedizin organisierten Kurs/Seminar für Kontext- oder Ausbildungs</w:t>
      </w:r>
      <w:r w:rsidR="004756E0" w:rsidRPr="007E3BAC">
        <w:rPr>
          <w:bCs/>
          <w:lang w:val="de-DE"/>
        </w:rPr>
        <w:t>dozent</w:t>
      </w:r>
      <w:r w:rsidRPr="007E3BAC">
        <w:rPr>
          <w:bCs/>
          <w:lang w:val="de-DE"/>
        </w:rPr>
        <w:t>.</w:t>
      </w:r>
    </w:p>
    <w:p w14:paraId="3E34A1DB" w14:textId="77777777" w:rsidR="004756E0" w:rsidRPr="0091727A" w:rsidRDefault="004756E0" w:rsidP="003E088F">
      <w:pPr>
        <w:jc w:val="both"/>
        <w:rPr>
          <w:b/>
          <w:sz w:val="28"/>
          <w:lang w:val="de-DE"/>
        </w:rPr>
      </w:pPr>
    </w:p>
    <w:p w14:paraId="399E57D4" w14:textId="7F781E70" w:rsidR="002E6A37" w:rsidRPr="003E088F" w:rsidRDefault="003E088F" w:rsidP="003E088F">
      <w:pPr>
        <w:jc w:val="both"/>
        <w:rPr>
          <w:sz w:val="28"/>
        </w:rPr>
      </w:pPr>
      <w:proofErr w:type="spellStart"/>
      <w:r>
        <w:rPr>
          <w:b/>
          <w:sz w:val="28"/>
        </w:rPr>
        <w:t>Spezifische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Themen</w:t>
      </w:r>
      <w:proofErr w:type="spellEnd"/>
      <w:r>
        <w:rPr>
          <w:b/>
          <w:sz w:val="28"/>
        </w:rPr>
        <w:t xml:space="preserve">: </w:t>
      </w:r>
      <w:r w:rsidRPr="003E088F">
        <w:rPr>
          <w:sz w:val="28"/>
        </w:rPr>
        <w:t>………………………………………………………………………........................</w:t>
      </w:r>
      <w:r>
        <w:rPr>
          <w:sz w:val="28"/>
        </w:rPr>
        <w:t>....</w:t>
      </w:r>
    </w:p>
    <w:p w14:paraId="0A9C4207" w14:textId="77777777" w:rsidR="003E088F" w:rsidRPr="003E088F" w:rsidRDefault="003E088F" w:rsidP="003E088F">
      <w:pPr>
        <w:jc w:val="both"/>
        <w:rPr>
          <w:sz w:val="28"/>
        </w:rPr>
      </w:pPr>
      <w:r w:rsidRPr="003E088F">
        <w:rPr>
          <w:sz w:val="28"/>
        </w:rPr>
        <w:t>……………………………………………………………………………………………………………………………….</w:t>
      </w:r>
    </w:p>
    <w:p w14:paraId="279DAA23" w14:textId="77777777" w:rsidR="003E088F" w:rsidRPr="003E088F" w:rsidRDefault="003E088F" w:rsidP="003E088F">
      <w:pPr>
        <w:jc w:val="both"/>
        <w:rPr>
          <w:sz w:val="28"/>
        </w:rPr>
      </w:pPr>
      <w:r w:rsidRPr="003E088F">
        <w:rPr>
          <w:sz w:val="28"/>
        </w:rPr>
        <w:t>………………………………………………………………………………………………………………………………</w:t>
      </w:r>
    </w:p>
    <w:p w14:paraId="6694BEE7" w14:textId="77777777" w:rsidR="003E088F" w:rsidRPr="003E088F" w:rsidRDefault="003E088F" w:rsidP="003E088F">
      <w:pPr>
        <w:jc w:val="both"/>
        <w:rPr>
          <w:sz w:val="28"/>
        </w:rPr>
      </w:pPr>
      <w:r w:rsidRPr="003E088F">
        <w:rPr>
          <w:sz w:val="28"/>
        </w:rPr>
        <w:t>……………………………………………………………………………………………………………………………….</w:t>
      </w:r>
    </w:p>
    <w:p w14:paraId="736C9AFA" w14:textId="77777777" w:rsidR="00186ADD" w:rsidRPr="003E088F" w:rsidRDefault="003E088F" w:rsidP="003E088F">
      <w:pPr>
        <w:jc w:val="both"/>
        <w:rPr>
          <w:sz w:val="28"/>
        </w:rPr>
      </w:pPr>
      <w:r w:rsidRPr="003E088F">
        <w:rPr>
          <w:sz w:val="28"/>
        </w:rPr>
        <w:t>………………………………………………………………………………………………………………………………</w:t>
      </w:r>
    </w:p>
    <w:sectPr w:rsidR="00186ADD" w:rsidRPr="003E088F" w:rsidSect="005F4F2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4741"/>
    <w:multiLevelType w:val="hybridMultilevel"/>
    <w:tmpl w:val="8804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E"/>
    <w:rsid w:val="0001745A"/>
    <w:rsid w:val="0002522C"/>
    <w:rsid w:val="00030BB9"/>
    <w:rsid w:val="000474DC"/>
    <w:rsid w:val="00053FFA"/>
    <w:rsid w:val="000C4481"/>
    <w:rsid w:val="000C7DBC"/>
    <w:rsid w:val="000D4607"/>
    <w:rsid w:val="000E3CD8"/>
    <w:rsid w:val="000F0486"/>
    <w:rsid w:val="000F7B90"/>
    <w:rsid w:val="001211A8"/>
    <w:rsid w:val="001228C1"/>
    <w:rsid w:val="00161B55"/>
    <w:rsid w:val="00186ADD"/>
    <w:rsid w:val="0019539B"/>
    <w:rsid w:val="001B007E"/>
    <w:rsid w:val="00245980"/>
    <w:rsid w:val="00246823"/>
    <w:rsid w:val="0025264F"/>
    <w:rsid w:val="00254B05"/>
    <w:rsid w:val="0028129F"/>
    <w:rsid w:val="00285339"/>
    <w:rsid w:val="00292995"/>
    <w:rsid w:val="002A006A"/>
    <w:rsid w:val="002E1D3C"/>
    <w:rsid w:val="002E6A37"/>
    <w:rsid w:val="002E7851"/>
    <w:rsid w:val="002F22C8"/>
    <w:rsid w:val="00361C01"/>
    <w:rsid w:val="00371EEA"/>
    <w:rsid w:val="003E0095"/>
    <w:rsid w:val="003E088F"/>
    <w:rsid w:val="003F6CC2"/>
    <w:rsid w:val="0041581E"/>
    <w:rsid w:val="004465B2"/>
    <w:rsid w:val="0046435E"/>
    <w:rsid w:val="00465C7B"/>
    <w:rsid w:val="00466CD9"/>
    <w:rsid w:val="004756E0"/>
    <w:rsid w:val="00482243"/>
    <w:rsid w:val="004A2459"/>
    <w:rsid w:val="004C7D45"/>
    <w:rsid w:val="0051095B"/>
    <w:rsid w:val="005403AE"/>
    <w:rsid w:val="00560393"/>
    <w:rsid w:val="005C27AF"/>
    <w:rsid w:val="005F4F27"/>
    <w:rsid w:val="005F7611"/>
    <w:rsid w:val="006336FE"/>
    <w:rsid w:val="006C4D68"/>
    <w:rsid w:val="006D3FDE"/>
    <w:rsid w:val="006E71DC"/>
    <w:rsid w:val="006F51CB"/>
    <w:rsid w:val="007161DC"/>
    <w:rsid w:val="00727CCC"/>
    <w:rsid w:val="00751B70"/>
    <w:rsid w:val="00752334"/>
    <w:rsid w:val="00767B15"/>
    <w:rsid w:val="0078575C"/>
    <w:rsid w:val="007B7CA0"/>
    <w:rsid w:val="007E3BAC"/>
    <w:rsid w:val="00835785"/>
    <w:rsid w:val="00836C97"/>
    <w:rsid w:val="00862F6C"/>
    <w:rsid w:val="00864816"/>
    <w:rsid w:val="00870CF5"/>
    <w:rsid w:val="008835CC"/>
    <w:rsid w:val="00886178"/>
    <w:rsid w:val="008D712D"/>
    <w:rsid w:val="008E55FC"/>
    <w:rsid w:val="0091727A"/>
    <w:rsid w:val="00943C5A"/>
    <w:rsid w:val="0095683D"/>
    <w:rsid w:val="009718D9"/>
    <w:rsid w:val="00982BA3"/>
    <w:rsid w:val="009A01B9"/>
    <w:rsid w:val="009B5C23"/>
    <w:rsid w:val="009F1783"/>
    <w:rsid w:val="00A26870"/>
    <w:rsid w:val="00A8302B"/>
    <w:rsid w:val="00A84C87"/>
    <w:rsid w:val="00A92133"/>
    <w:rsid w:val="00AB6353"/>
    <w:rsid w:val="00AC3C82"/>
    <w:rsid w:val="00AC423C"/>
    <w:rsid w:val="00AC62E2"/>
    <w:rsid w:val="00AD0D33"/>
    <w:rsid w:val="00AE4A2D"/>
    <w:rsid w:val="00B06B35"/>
    <w:rsid w:val="00B1183B"/>
    <w:rsid w:val="00B577D6"/>
    <w:rsid w:val="00B964AA"/>
    <w:rsid w:val="00BA15DD"/>
    <w:rsid w:val="00BB02C8"/>
    <w:rsid w:val="00BB0355"/>
    <w:rsid w:val="00C000D8"/>
    <w:rsid w:val="00C05F96"/>
    <w:rsid w:val="00C41990"/>
    <w:rsid w:val="00C65D6B"/>
    <w:rsid w:val="00C66D96"/>
    <w:rsid w:val="00C856D6"/>
    <w:rsid w:val="00D2333E"/>
    <w:rsid w:val="00D2554F"/>
    <w:rsid w:val="00D513E0"/>
    <w:rsid w:val="00D542B5"/>
    <w:rsid w:val="00D82E73"/>
    <w:rsid w:val="00D854BF"/>
    <w:rsid w:val="00DE393C"/>
    <w:rsid w:val="00DF684E"/>
    <w:rsid w:val="00E357E6"/>
    <w:rsid w:val="00E57C94"/>
    <w:rsid w:val="00E57F14"/>
    <w:rsid w:val="00E70664"/>
    <w:rsid w:val="00E770E2"/>
    <w:rsid w:val="00EB7D78"/>
    <w:rsid w:val="00F717F3"/>
    <w:rsid w:val="00F95AA2"/>
    <w:rsid w:val="00FA1E16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D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4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4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Guido Dr. Bocchio</cp:lastModifiedBy>
  <cp:revision>3</cp:revision>
  <dcterms:created xsi:type="dcterms:W3CDTF">2022-03-16T15:42:00Z</dcterms:created>
  <dcterms:modified xsi:type="dcterms:W3CDTF">2022-03-17T15:54:00Z</dcterms:modified>
</cp:coreProperties>
</file>